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451D" w:rsidRDefault="00A8225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образовательное бюджетное учреждение </w:t>
      </w:r>
    </w:p>
    <w:p w:rsidR="006B451D" w:rsidRDefault="00A82253">
      <w:pPr>
        <w:jc w:val="center"/>
        <w:rPr>
          <w:sz w:val="28"/>
          <w:szCs w:val="28"/>
        </w:rPr>
      </w:pPr>
      <w:r>
        <w:rPr>
          <w:sz w:val="28"/>
          <w:szCs w:val="28"/>
        </w:rPr>
        <w:t>высшего образования</w:t>
      </w:r>
    </w:p>
    <w:p w:rsidR="006B451D" w:rsidRDefault="00A822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ПРИ ПРАВИТЕЛЬСТВЕ </w:t>
      </w:r>
    </w:p>
    <w:p w:rsidR="006B451D" w:rsidRDefault="00A822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:rsidR="006B451D" w:rsidRDefault="00A822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6B451D" w:rsidRDefault="006B451D">
      <w:pPr>
        <w:jc w:val="center"/>
      </w:pPr>
    </w:p>
    <w:p w:rsidR="006B451D" w:rsidRDefault="00A822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банковского дела и монетарного регулирования</w:t>
      </w:r>
    </w:p>
    <w:p w:rsidR="006B451D" w:rsidRDefault="00A822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Финансового факультета</w:t>
      </w:r>
      <w:bookmarkStart w:id="0" w:name="_Hlk116647810"/>
      <w:bookmarkEnd w:id="0"/>
    </w:p>
    <w:p w:rsidR="006B451D" w:rsidRDefault="006B451D">
      <w:pPr>
        <w:jc w:val="center"/>
        <w:rPr>
          <w:sz w:val="32"/>
          <w:szCs w:val="32"/>
        </w:rPr>
      </w:pPr>
    </w:p>
    <w:p w:rsidR="006B451D" w:rsidRDefault="006B451D">
      <w:pPr>
        <w:widowControl w:val="0"/>
        <w:shd w:val="clear" w:color="auto" w:fill="FFFFFF"/>
        <w:ind w:right="284" w:firstLine="709"/>
        <w:jc w:val="right"/>
        <w:rPr>
          <w:b/>
          <w:caps/>
          <w:sz w:val="28"/>
          <w:szCs w:val="28"/>
        </w:rPr>
      </w:pPr>
    </w:p>
    <w:p w:rsidR="006B451D" w:rsidRDefault="006B451D">
      <w:pPr>
        <w:jc w:val="center"/>
        <w:rPr>
          <w:sz w:val="32"/>
          <w:szCs w:val="32"/>
        </w:rPr>
      </w:pPr>
    </w:p>
    <w:p w:rsidR="006B451D" w:rsidRDefault="006B451D">
      <w:pPr>
        <w:jc w:val="center"/>
        <w:rPr>
          <w:sz w:val="32"/>
          <w:szCs w:val="32"/>
        </w:rPr>
      </w:pPr>
    </w:p>
    <w:p w:rsidR="006B451D" w:rsidRDefault="006B451D">
      <w:pPr>
        <w:rPr>
          <w:sz w:val="32"/>
          <w:szCs w:val="32"/>
        </w:rPr>
      </w:pPr>
    </w:p>
    <w:p w:rsidR="006B451D" w:rsidRDefault="006B451D">
      <w:pPr>
        <w:rPr>
          <w:sz w:val="32"/>
          <w:szCs w:val="32"/>
        </w:rPr>
      </w:pPr>
    </w:p>
    <w:p w:rsidR="006B451D" w:rsidRDefault="006B451D">
      <w:pPr>
        <w:jc w:val="center"/>
        <w:rPr>
          <w:sz w:val="32"/>
          <w:szCs w:val="32"/>
        </w:rPr>
      </w:pPr>
    </w:p>
    <w:p w:rsidR="006B451D" w:rsidRDefault="00A8225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Д.В. Трофимов, Е.Ю. Соколова </w:t>
      </w:r>
    </w:p>
    <w:p w:rsidR="006B451D" w:rsidRDefault="006B451D">
      <w:pPr>
        <w:jc w:val="center"/>
        <w:rPr>
          <w:sz w:val="32"/>
          <w:szCs w:val="32"/>
        </w:rPr>
      </w:pPr>
    </w:p>
    <w:p w:rsidR="006B451D" w:rsidRDefault="00A8225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ЭЛЕКТРОННЫЕ ДЕНЬГИ</w:t>
      </w:r>
    </w:p>
    <w:p w:rsidR="006B451D" w:rsidRDefault="006B451D">
      <w:pPr>
        <w:jc w:val="center"/>
        <w:rPr>
          <w:b/>
          <w:sz w:val="32"/>
          <w:szCs w:val="32"/>
        </w:rPr>
      </w:pPr>
    </w:p>
    <w:p w:rsidR="006B451D" w:rsidRDefault="00A822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6B451D" w:rsidRDefault="006B451D">
      <w:pPr>
        <w:ind w:firstLine="709"/>
        <w:jc w:val="center"/>
        <w:rPr>
          <w:bCs/>
          <w:color w:val="000000"/>
          <w:sz w:val="28"/>
          <w:szCs w:val="28"/>
        </w:rPr>
      </w:pPr>
    </w:p>
    <w:p w:rsidR="006B451D" w:rsidRDefault="00A82253">
      <w:pPr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для студентов, обучающихся по направлению подготовки </w:t>
      </w:r>
    </w:p>
    <w:p w:rsidR="006B451D" w:rsidRDefault="00A82253">
      <w:pPr>
        <w:widowControl w:val="0"/>
        <w:jc w:val="center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01.03.02 «Прикладная математика и информатика»</w:t>
      </w:r>
    </w:p>
    <w:p w:rsidR="006B451D" w:rsidRDefault="006B451D">
      <w:pPr>
        <w:jc w:val="center"/>
        <w:rPr>
          <w:sz w:val="32"/>
          <w:szCs w:val="32"/>
        </w:rPr>
      </w:pPr>
    </w:p>
    <w:p w:rsidR="006B451D" w:rsidRDefault="006B451D">
      <w:pPr>
        <w:jc w:val="center"/>
        <w:rPr>
          <w:sz w:val="32"/>
          <w:szCs w:val="32"/>
        </w:rPr>
      </w:pPr>
    </w:p>
    <w:p w:rsidR="006B451D" w:rsidRDefault="006B451D">
      <w:pPr>
        <w:jc w:val="center"/>
        <w:rPr>
          <w:sz w:val="32"/>
          <w:szCs w:val="32"/>
        </w:rPr>
      </w:pPr>
    </w:p>
    <w:p w:rsidR="006B451D" w:rsidRDefault="006B451D">
      <w:pPr>
        <w:jc w:val="center"/>
        <w:rPr>
          <w:sz w:val="32"/>
          <w:szCs w:val="32"/>
        </w:rPr>
      </w:pPr>
    </w:p>
    <w:p w:rsidR="006B451D" w:rsidRDefault="006B451D">
      <w:pPr>
        <w:jc w:val="center"/>
        <w:rPr>
          <w:sz w:val="32"/>
          <w:szCs w:val="32"/>
        </w:rPr>
      </w:pPr>
    </w:p>
    <w:p w:rsidR="006B451D" w:rsidRDefault="006B451D">
      <w:pPr>
        <w:jc w:val="center"/>
        <w:rPr>
          <w:sz w:val="32"/>
          <w:szCs w:val="32"/>
        </w:rPr>
      </w:pPr>
    </w:p>
    <w:p w:rsidR="006B451D" w:rsidRDefault="006B451D">
      <w:pPr>
        <w:jc w:val="center"/>
        <w:rPr>
          <w:sz w:val="32"/>
          <w:szCs w:val="32"/>
        </w:rPr>
      </w:pPr>
    </w:p>
    <w:p w:rsidR="006B451D" w:rsidRDefault="006B451D">
      <w:pPr>
        <w:jc w:val="center"/>
        <w:rPr>
          <w:sz w:val="32"/>
          <w:szCs w:val="32"/>
        </w:rPr>
      </w:pPr>
    </w:p>
    <w:p w:rsidR="006B451D" w:rsidRDefault="006B451D">
      <w:pPr>
        <w:jc w:val="center"/>
        <w:rPr>
          <w:sz w:val="32"/>
          <w:szCs w:val="32"/>
        </w:rPr>
      </w:pPr>
    </w:p>
    <w:p w:rsidR="006B451D" w:rsidRDefault="006B451D">
      <w:pPr>
        <w:jc w:val="center"/>
        <w:rPr>
          <w:sz w:val="32"/>
          <w:szCs w:val="32"/>
        </w:rPr>
      </w:pPr>
    </w:p>
    <w:p w:rsidR="006B451D" w:rsidRDefault="006B451D">
      <w:pPr>
        <w:jc w:val="center"/>
        <w:rPr>
          <w:sz w:val="32"/>
          <w:szCs w:val="32"/>
        </w:rPr>
      </w:pPr>
    </w:p>
    <w:p w:rsidR="006B451D" w:rsidRDefault="006B451D">
      <w:pPr>
        <w:jc w:val="center"/>
        <w:rPr>
          <w:sz w:val="32"/>
          <w:szCs w:val="32"/>
        </w:rPr>
      </w:pPr>
    </w:p>
    <w:p w:rsidR="006B451D" w:rsidRDefault="006B451D">
      <w:pPr>
        <w:jc w:val="center"/>
        <w:rPr>
          <w:sz w:val="32"/>
          <w:szCs w:val="32"/>
        </w:rPr>
      </w:pPr>
    </w:p>
    <w:p w:rsidR="006B451D" w:rsidRDefault="006B451D">
      <w:pPr>
        <w:jc w:val="center"/>
        <w:rPr>
          <w:sz w:val="32"/>
          <w:szCs w:val="32"/>
        </w:rPr>
      </w:pPr>
    </w:p>
    <w:p w:rsidR="006B451D" w:rsidRDefault="006B451D">
      <w:pPr>
        <w:jc w:val="center"/>
        <w:rPr>
          <w:b/>
          <w:sz w:val="28"/>
          <w:szCs w:val="28"/>
        </w:rPr>
      </w:pPr>
    </w:p>
    <w:p w:rsidR="006B451D" w:rsidRDefault="00A822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2022</w:t>
      </w:r>
      <w:r>
        <w:br w:type="page"/>
      </w:r>
    </w:p>
    <w:p w:rsidR="006B451D" w:rsidRDefault="00A82253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:rsidR="006B451D" w:rsidRDefault="00A82253">
      <w:pPr>
        <w:jc w:val="center"/>
        <w:rPr>
          <w:sz w:val="28"/>
          <w:szCs w:val="28"/>
        </w:rPr>
      </w:pPr>
      <w:r>
        <w:rPr>
          <w:sz w:val="28"/>
          <w:szCs w:val="28"/>
        </w:rPr>
        <w:t>высшего образования</w:t>
      </w:r>
    </w:p>
    <w:p w:rsidR="006B451D" w:rsidRDefault="00A822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ПРИ ПРАВИТЕЛЬСТВЕ </w:t>
      </w:r>
    </w:p>
    <w:p w:rsidR="006B451D" w:rsidRDefault="00A822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:rsidR="006B451D" w:rsidRDefault="00A822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6B451D" w:rsidRDefault="006B451D">
      <w:pPr>
        <w:jc w:val="center"/>
      </w:pPr>
    </w:p>
    <w:p w:rsidR="006B451D" w:rsidRDefault="00A822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банковского дела и монетарного регулирования</w:t>
      </w:r>
    </w:p>
    <w:p w:rsidR="006B451D" w:rsidRDefault="00A822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Финансового факультета</w:t>
      </w:r>
    </w:p>
    <w:p w:rsidR="006B451D" w:rsidRDefault="006B451D">
      <w:pPr>
        <w:jc w:val="center"/>
        <w:rPr>
          <w:b/>
          <w:sz w:val="28"/>
          <w:szCs w:val="28"/>
        </w:rPr>
      </w:pPr>
    </w:p>
    <w:p w:rsidR="006B451D" w:rsidRDefault="006B451D">
      <w:pPr>
        <w:jc w:val="center"/>
        <w:rPr>
          <w:sz w:val="32"/>
          <w:szCs w:val="32"/>
        </w:rPr>
      </w:pPr>
    </w:p>
    <w:tbl>
      <w:tblPr>
        <w:tblW w:w="5000" w:type="pct"/>
        <w:tblLayout w:type="fixed"/>
        <w:tblLook w:val="00A0" w:firstRow="1" w:lastRow="0" w:firstColumn="1" w:lastColumn="0" w:noHBand="0" w:noVBand="0"/>
      </w:tblPr>
      <w:tblGrid>
        <w:gridCol w:w="5281"/>
        <w:gridCol w:w="4925"/>
      </w:tblGrid>
      <w:tr w:rsidR="006B451D">
        <w:tc>
          <w:tcPr>
            <w:tcW w:w="5280" w:type="dxa"/>
          </w:tcPr>
          <w:p w:rsidR="006B451D" w:rsidRDefault="00A82253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СОГЛАСОВАНО</w:t>
            </w:r>
          </w:p>
          <w:p w:rsidR="006B451D" w:rsidRDefault="006B451D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6B451D" w:rsidRDefault="00FD4C7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ПАО «АК БАРС БАНК»</w:t>
            </w:r>
          </w:p>
          <w:p w:rsidR="006B451D" w:rsidRDefault="00A82253">
            <w:pPr>
              <w:widowControl w:val="0"/>
              <w:jc w:val="center"/>
            </w:pPr>
            <w:r>
              <w:t>(наименование организации)</w:t>
            </w:r>
          </w:p>
          <w:p w:rsidR="006B451D" w:rsidRDefault="00FD4C7C">
            <w:pPr>
              <w:widowControl w:val="0"/>
              <w:jc w:val="center"/>
            </w:pPr>
            <w:r>
              <w:t>Руководитель Службы внутреннего</w:t>
            </w:r>
          </w:p>
          <w:p w:rsidR="00FD4C7C" w:rsidRDefault="00FD4C7C">
            <w:pPr>
              <w:widowControl w:val="0"/>
              <w:jc w:val="center"/>
            </w:pPr>
            <w:r>
              <w:t>контроля</w:t>
            </w:r>
          </w:p>
          <w:p w:rsidR="006B451D" w:rsidRDefault="006B451D">
            <w:pPr>
              <w:widowControl w:val="0"/>
              <w:jc w:val="center"/>
            </w:pPr>
          </w:p>
          <w:p w:rsidR="006B451D" w:rsidRDefault="00FD4C7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___________С.В. Мешалкин</w:t>
            </w:r>
          </w:p>
          <w:p w:rsidR="00FD4C7C" w:rsidRDefault="00A82253" w:rsidP="00FD4C7C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</w:t>
            </w:r>
          </w:p>
          <w:p w:rsidR="006B451D" w:rsidRDefault="00FD4C7C" w:rsidP="00FD4C7C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</w:t>
            </w:r>
            <w:bookmarkStart w:id="1" w:name="_GoBack"/>
            <w:bookmarkEnd w:id="1"/>
            <w:r w:rsidR="00A82253">
              <w:rPr>
                <w:sz w:val="28"/>
                <w:szCs w:val="28"/>
              </w:rPr>
              <w:t>«28» ноября 2022 г.</w:t>
            </w:r>
          </w:p>
          <w:p w:rsidR="006B451D" w:rsidRDefault="006B451D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4925" w:type="dxa"/>
          </w:tcPr>
          <w:p w:rsidR="006B451D" w:rsidRDefault="00A82253">
            <w:pPr>
              <w:widowControl w:val="0"/>
              <w:spacing w:line="360" w:lineRule="auto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</w:t>
            </w:r>
            <w:r>
              <w:rPr>
                <w:sz w:val="28"/>
                <w:szCs w:val="28"/>
              </w:rPr>
              <w:t>УТВЕРЖДАЮ</w:t>
            </w:r>
          </w:p>
          <w:p w:rsidR="006B451D" w:rsidRDefault="00A82253">
            <w:pPr>
              <w:widowControl w:val="0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Проректор по учебной и</w:t>
            </w:r>
          </w:p>
          <w:p w:rsidR="006B451D" w:rsidRDefault="00A82253">
            <w:pPr>
              <w:widowControl w:val="0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методической работе</w:t>
            </w:r>
          </w:p>
          <w:p w:rsidR="006B451D" w:rsidRDefault="00A82253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__________Е.А. Каменева</w:t>
            </w:r>
          </w:p>
          <w:p w:rsidR="006B451D" w:rsidRDefault="00A8225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«02» декабря 2022 г.</w:t>
            </w:r>
          </w:p>
        </w:tc>
      </w:tr>
    </w:tbl>
    <w:p w:rsidR="006B451D" w:rsidRDefault="006B451D">
      <w:pPr>
        <w:rPr>
          <w:b/>
          <w:sz w:val="32"/>
          <w:szCs w:val="32"/>
        </w:rPr>
      </w:pPr>
    </w:p>
    <w:p w:rsidR="006B451D" w:rsidRDefault="006B451D">
      <w:pPr>
        <w:jc w:val="center"/>
        <w:rPr>
          <w:b/>
          <w:sz w:val="32"/>
          <w:szCs w:val="32"/>
        </w:rPr>
      </w:pPr>
    </w:p>
    <w:p w:rsidR="006B451D" w:rsidRDefault="00A8225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Д.В. Трофимов, Е.Ю. Соколова</w:t>
      </w:r>
    </w:p>
    <w:p w:rsidR="006B451D" w:rsidRDefault="006B451D">
      <w:pPr>
        <w:jc w:val="center"/>
        <w:rPr>
          <w:b/>
          <w:sz w:val="32"/>
          <w:szCs w:val="32"/>
        </w:rPr>
      </w:pPr>
    </w:p>
    <w:p w:rsidR="006B451D" w:rsidRDefault="00A8225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ЭЛЕКТРОННЫЕ ДЕНЬГИ</w:t>
      </w:r>
    </w:p>
    <w:p w:rsidR="006B451D" w:rsidRDefault="006B451D">
      <w:pPr>
        <w:jc w:val="center"/>
        <w:rPr>
          <w:b/>
          <w:sz w:val="32"/>
          <w:szCs w:val="32"/>
        </w:rPr>
      </w:pPr>
    </w:p>
    <w:p w:rsidR="006B451D" w:rsidRDefault="00A822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6B451D" w:rsidRDefault="006B451D">
      <w:pPr>
        <w:ind w:firstLine="709"/>
        <w:jc w:val="center"/>
        <w:rPr>
          <w:bCs/>
          <w:color w:val="000000"/>
          <w:sz w:val="28"/>
          <w:szCs w:val="28"/>
        </w:rPr>
      </w:pPr>
    </w:p>
    <w:p w:rsidR="006B451D" w:rsidRDefault="00A82253">
      <w:pPr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для студентов, обучающихся по направлению подготовки </w:t>
      </w:r>
    </w:p>
    <w:p w:rsidR="006B451D" w:rsidRDefault="00A82253">
      <w:pPr>
        <w:widowControl w:val="0"/>
        <w:jc w:val="center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01.03.02 «Прикладная математика и информатика»</w:t>
      </w:r>
    </w:p>
    <w:p w:rsidR="006B451D" w:rsidRDefault="006B451D">
      <w:pPr>
        <w:jc w:val="center"/>
        <w:rPr>
          <w:sz w:val="32"/>
          <w:szCs w:val="32"/>
        </w:rPr>
      </w:pPr>
    </w:p>
    <w:p w:rsidR="006B451D" w:rsidRDefault="006B451D">
      <w:pPr>
        <w:rPr>
          <w:bCs/>
          <w:color w:val="000000"/>
          <w:sz w:val="28"/>
          <w:szCs w:val="28"/>
          <w:highlight w:val="yellow"/>
        </w:rPr>
      </w:pPr>
    </w:p>
    <w:p w:rsidR="006B451D" w:rsidRDefault="006B451D">
      <w:pPr>
        <w:ind w:firstLine="709"/>
        <w:jc w:val="center"/>
        <w:rPr>
          <w:bCs/>
          <w:color w:val="000000"/>
          <w:sz w:val="28"/>
          <w:szCs w:val="28"/>
          <w:highlight w:val="yellow"/>
        </w:rPr>
      </w:pPr>
    </w:p>
    <w:p w:rsidR="006B451D" w:rsidRDefault="006B451D">
      <w:pPr>
        <w:ind w:firstLine="709"/>
        <w:jc w:val="center"/>
        <w:rPr>
          <w:bCs/>
          <w:color w:val="000000"/>
          <w:sz w:val="28"/>
          <w:szCs w:val="28"/>
          <w:highlight w:val="yellow"/>
        </w:rPr>
      </w:pPr>
    </w:p>
    <w:p w:rsidR="006B451D" w:rsidRDefault="00A82253">
      <w:pPr>
        <w:shd w:val="clear" w:color="auto" w:fill="FFFFFF"/>
        <w:jc w:val="center"/>
        <w:rPr>
          <w:i/>
          <w:iCs/>
          <w:color w:val="000000"/>
          <w:sz w:val="26"/>
          <w:szCs w:val="26"/>
        </w:rPr>
      </w:pPr>
      <w:r>
        <w:rPr>
          <w:i/>
          <w:iCs/>
          <w:color w:val="000000"/>
          <w:sz w:val="26"/>
          <w:szCs w:val="26"/>
        </w:rPr>
        <w:t xml:space="preserve">Рекомендовано Ученым советом Финансового факультета </w:t>
      </w:r>
    </w:p>
    <w:p w:rsidR="006B451D" w:rsidRDefault="00A82253">
      <w:pPr>
        <w:shd w:val="clear" w:color="auto" w:fill="FFFFFF"/>
        <w:jc w:val="center"/>
        <w:rPr>
          <w:i/>
          <w:iCs/>
          <w:color w:val="000000"/>
          <w:sz w:val="26"/>
          <w:szCs w:val="26"/>
        </w:rPr>
      </w:pPr>
      <w:r>
        <w:rPr>
          <w:i/>
          <w:iCs/>
          <w:color w:val="000000"/>
          <w:sz w:val="26"/>
          <w:szCs w:val="26"/>
        </w:rPr>
        <w:t xml:space="preserve">(протокол № 28 от 24 ноября 2022 </w:t>
      </w:r>
      <w:proofErr w:type="gramStart"/>
      <w:r>
        <w:rPr>
          <w:i/>
          <w:iCs/>
          <w:color w:val="000000"/>
          <w:sz w:val="26"/>
          <w:szCs w:val="26"/>
        </w:rPr>
        <w:t>г. )</w:t>
      </w:r>
      <w:proofErr w:type="gramEnd"/>
    </w:p>
    <w:p w:rsidR="006B451D" w:rsidRDefault="00A82253">
      <w:pPr>
        <w:shd w:val="clear" w:color="auto" w:fill="FFFFFF"/>
        <w:jc w:val="center"/>
        <w:rPr>
          <w:i/>
          <w:iCs/>
          <w:color w:val="000000"/>
          <w:sz w:val="26"/>
          <w:szCs w:val="26"/>
        </w:rPr>
      </w:pPr>
      <w:r>
        <w:rPr>
          <w:i/>
          <w:iCs/>
          <w:color w:val="000000"/>
          <w:sz w:val="26"/>
          <w:szCs w:val="26"/>
        </w:rPr>
        <w:t>Одобрено учебно-научным</w:t>
      </w:r>
    </w:p>
    <w:p w:rsidR="006B451D" w:rsidRDefault="00A82253">
      <w:pPr>
        <w:shd w:val="clear" w:color="auto" w:fill="FFFFFF"/>
        <w:jc w:val="center"/>
        <w:rPr>
          <w:i/>
          <w:iCs/>
          <w:color w:val="000000"/>
          <w:sz w:val="26"/>
          <w:szCs w:val="26"/>
        </w:rPr>
      </w:pPr>
      <w:r>
        <w:rPr>
          <w:i/>
          <w:iCs/>
          <w:color w:val="000000"/>
          <w:sz w:val="26"/>
          <w:szCs w:val="26"/>
        </w:rPr>
        <w:t xml:space="preserve"> Департаментом банковского дела и монетарного регулирования</w:t>
      </w:r>
    </w:p>
    <w:p w:rsidR="006B451D" w:rsidRDefault="00A82253">
      <w:pPr>
        <w:shd w:val="clear" w:color="auto" w:fill="FFFFFF"/>
        <w:jc w:val="center"/>
        <w:rPr>
          <w:i/>
          <w:iCs/>
          <w:color w:val="000000"/>
          <w:sz w:val="26"/>
          <w:szCs w:val="26"/>
        </w:rPr>
      </w:pPr>
      <w:r>
        <w:rPr>
          <w:i/>
          <w:iCs/>
          <w:color w:val="000000"/>
          <w:sz w:val="26"/>
          <w:szCs w:val="26"/>
        </w:rPr>
        <w:t xml:space="preserve">(протокол № 5 от 19 октября </w:t>
      </w:r>
      <w:r>
        <w:rPr>
          <w:i/>
          <w:iCs/>
          <w:sz w:val="26"/>
          <w:szCs w:val="26"/>
        </w:rPr>
        <w:t>2022</w:t>
      </w:r>
      <w:r>
        <w:rPr>
          <w:i/>
          <w:iCs/>
          <w:color w:val="000000"/>
          <w:sz w:val="26"/>
          <w:szCs w:val="26"/>
        </w:rPr>
        <w:t xml:space="preserve"> г.)</w:t>
      </w:r>
    </w:p>
    <w:p w:rsidR="006B451D" w:rsidRDefault="006B451D">
      <w:pPr>
        <w:rPr>
          <w:b/>
          <w:sz w:val="28"/>
          <w:szCs w:val="28"/>
        </w:rPr>
      </w:pPr>
    </w:p>
    <w:p w:rsidR="006B451D" w:rsidRDefault="006B451D">
      <w:pPr>
        <w:rPr>
          <w:b/>
          <w:sz w:val="28"/>
          <w:szCs w:val="28"/>
        </w:rPr>
      </w:pPr>
    </w:p>
    <w:p w:rsidR="006B451D" w:rsidRDefault="006B451D">
      <w:pPr>
        <w:rPr>
          <w:b/>
          <w:sz w:val="28"/>
          <w:szCs w:val="28"/>
        </w:rPr>
      </w:pPr>
    </w:p>
    <w:p w:rsidR="006B451D" w:rsidRDefault="006B451D">
      <w:pPr>
        <w:jc w:val="center"/>
        <w:rPr>
          <w:b/>
          <w:sz w:val="28"/>
          <w:szCs w:val="28"/>
        </w:rPr>
      </w:pPr>
    </w:p>
    <w:p w:rsidR="006B451D" w:rsidRDefault="00A82253">
      <w:pPr>
        <w:jc w:val="center"/>
        <w:rPr>
          <w:b/>
          <w:sz w:val="28"/>
          <w:szCs w:val="28"/>
        </w:rPr>
        <w:sectPr w:rsidR="006B451D">
          <w:footerReference w:type="default" r:id="rId8"/>
          <w:pgSz w:w="11906" w:h="16838"/>
          <w:pgMar w:top="1134" w:right="566" w:bottom="1134" w:left="1134" w:header="0" w:footer="709" w:gutter="0"/>
          <w:pgNumType w:start="0"/>
          <w:cols w:space="720"/>
          <w:formProt w:val="0"/>
          <w:titlePg/>
          <w:docGrid w:linePitch="360"/>
        </w:sectPr>
      </w:pPr>
      <w:r>
        <w:rPr>
          <w:b/>
          <w:sz w:val="28"/>
          <w:szCs w:val="28"/>
        </w:rPr>
        <w:t>Москва 2022</w:t>
      </w:r>
    </w:p>
    <w:p w:rsidR="006B451D" w:rsidRDefault="00A822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6B451D" w:rsidRDefault="006B451D">
      <w:pPr>
        <w:jc w:val="center"/>
        <w:rPr>
          <w:b/>
          <w:sz w:val="28"/>
          <w:szCs w:val="28"/>
        </w:rPr>
      </w:pPr>
    </w:p>
    <w:p w:rsidR="006B451D" w:rsidRDefault="00A82253">
      <w:pPr>
        <w:pStyle w:val="af9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Наименование дисциплины………………………………………………...............................…...3</w:t>
      </w:r>
    </w:p>
    <w:p w:rsidR="006B451D" w:rsidRDefault="00A82253">
      <w:pPr>
        <w:pStyle w:val="af9"/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дисциплине…………………………………………………………</w:t>
      </w:r>
      <w:proofErr w:type="gramStart"/>
      <w:r>
        <w:rPr>
          <w:sz w:val="24"/>
          <w:szCs w:val="24"/>
        </w:rPr>
        <w:t>…....</w:t>
      </w:r>
      <w:proofErr w:type="gramEnd"/>
      <w:r>
        <w:rPr>
          <w:sz w:val="24"/>
          <w:szCs w:val="24"/>
        </w:rPr>
        <w:t>…………..3</w:t>
      </w:r>
    </w:p>
    <w:p w:rsidR="006B451D" w:rsidRDefault="00A82253">
      <w:pPr>
        <w:pStyle w:val="af9"/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>Место дисциплины в структуре образовательной программы……………………………</w:t>
      </w:r>
      <w:proofErr w:type="gramStart"/>
      <w:r>
        <w:rPr>
          <w:sz w:val="24"/>
          <w:szCs w:val="24"/>
        </w:rPr>
        <w:t>…….</w:t>
      </w:r>
      <w:proofErr w:type="gramEnd"/>
      <w:r>
        <w:rPr>
          <w:sz w:val="24"/>
          <w:szCs w:val="24"/>
        </w:rPr>
        <w:t>6</w:t>
      </w:r>
    </w:p>
    <w:p w:rsidR="006B451D" w:rsidRDefault="00A82253">
      <w:pPr>
        <w:pStyle w:val="af9"/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>Объем дисциплины (модуля) в зачетных единицах и в академических часах с выделением объема аудиторной (лекции, семинары) самостоятельной работы обучающихся………………………………………………………………………………</w:t>
      </w:r>
      <w:proofErr w:type="gramStart"/>
      <w:r>
        <w:rPr>
          <w:sz w:val="24"/>
          <w:szCs w:val="24"/>
        </w:rPr>
        <w:t>…….</w:t>
      </w:r>
      <w:proofErr w:type="gramEnd"/>
      <w:r>
        <w:rPr>
          <w:sz w:val="24"/>
          <w:szCs w:val="24"/>
        </w:rPr>
        <w:t>…6</w:t>
      </w:r>
    </w:p>
    <w:p w:rsidR="006B451D" w:rsidRDefault="00A82253">
      <w:pPr>
        <w:pStyle w:val="af9"/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занятий……………………………………………………………………………………………...7</w:t>
      </w:r>
    </w:p>
    <w:p w:rsidR="006B451D" w:rsidRDefault="00A82253">
      <w:pPr>
        <w:pStyle w:val="af9"/>
        <w:numPr>
          <w:ilvl w:val="1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>Содержание дисциплины………………………………………………………………...……7</w:t>
      </w:r>
    </w:p>
    <w:p w:rsidR="006B451D" w:rsidRDefault="00A82253">
      <w:pPr>
        <w:pStyle w:val="af9"/>
        <w:numPr>
          <w:ilvl w:val="1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>Учебно-тематический план……………………………..........................................................11</w:t>
      </w:r>
    </w:p>
    <w:p w:rsidR="006B451D" w:rsidRDefault="00A82253">
      <w:pPr>
        <w:pStyle w:val="af9"/>
        <w:numPr>
          <w:ilvl w:val="1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>Содержание семинаров, практических занятий…………………………………</w:t>
      </w:r>
      <w:proofErr w:type="gramStart"/>
      <w:r>
        <w:rPr>
          <w:sz w:val="24"/>
          <w:szCs w:val="24"/>
        </w:rPr>
        <w:t>…….</w:t>
      </w:r>
      <w:proofErr w:type="gramEnd"/>
      <w:r>
        <w:rPr>
          <w:sz w:val="24"/>
          <w:szCs w:val="24"/>
        </w:rPr>
        <w:t>.…...13</w:t>
      </w:r>
    </w:p>
    <w:p w:rsidR="006B451D" w:rsidRDefault="00A82253">
      <w:pPr>
        <w:pStyle w:val="af9"/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Перечень учебно-методического обеспечения для самостоятельной работы обучающихся по дисциплине………………………………………………………………………………</w:t>
      </w:r>
      <w:proofErr w:type="gramStart"/>
      <w:r>
        <w:rPr>
          <w:sz w:val="24"/>
          <w:szCs w:val="24"/>
        </w:rPr>
        <w:t>…….</w:t>
      </w:r>
      <w:proofErr w:type="gramEnd"/>
      <w:r>
        <w:rPr>
          <w:sz w:val="24"/>
          <w:szCs w:val="24"/>
        </w:rPr>
        <w:t>.…17</w:t>
      </w:r>
    </w:p>
    <w:p w:rsidR="006B451D" w:rsidRDefault="00A82253">
      <w:pPr>
        <w:pStyle w:val="af9"/>
        <w:numPr>
          <w:ilvl w:val="1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Перечень вопросов, отводимых на самостоятельное освоение дисциплины, формы внеаудиторной самостоятельной работы……………………………………………………17</w:t>
      </w:r>
    </w:p>
    <w:p w:rsidR="006B451D" w:rsidRDefault="00A82253">
      <w:pPr>
        <w:pStyle w:val="af9"/>
        <w:numPr>
          <w:ilvl w:val="1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Перечень вопросов, заданий, тем для подготовки к текущему контролю…………………………………………………………………………………</w:t>
      </w:r>
      <w:proofErr w:type="gramStart"/>
      <w:r>
        <w:rPr>
          <w:sz w:val="24"/>
          <w:szCs w:val="24"/>
        </w:rPr>
        <w:t>...….</w:t>
      </w:r>
      <w:proofErr w:type="gramEnd"/>
      <w:r>
        <w:rPr>
          <w:sz w:val="24"/>
          <w:szCs w:val="24"/>
        </w:rPr>
        <w:t>19</w:t>
      </w:r>
    </w:p>
    <w:p w:rsidR="006B451D" w:rsidRDefault="00A82253">
      <w:pPr>
        <w:pStyle w:val="af9"/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>Фонд оценочных средств для проведения промежуточной аттестации обучающихся по дисциплине…………………………………………………………………………………</w:t>
      </w:r>
      <w:proofErr w:type="gramStart"/>
      <w:r>
        <w:rPr>
          <w:sz w:val="24"/>
          <w:szCs w:val="24"/>
        </w:rPr>
        <w:t>…….</w:t>
      </w:r>
      <w:proofErr w:type="gramEnd"/>
      <w:r>
        <w:rPr>
          <w:sz w:val="24"/>
          <w:szCs w:val="24"/>
        </w:rPr>
        <w:t>.23</w:t>
      </w:r>
    </w:p>
    <w:p w:rsidR="006B451D" w:rsidRDefault="00A82253">
      <w:pPr>
        <w:pStyle w:val="af9"/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Перечень основной и дополнительной учебной литературы, необходимой для освоения дисциплины…………………………………………………………………………………</w:t>
      </w:r>
      <w:proofErr w:type="gramStart"/>
      <w:r>
        <w:rPr>
          <w:sz w:val="24"/>
          <w:szCs w:val="24"/>
        </w:rPr>
        <w:t>…….</w:t>
      </w:r>
      <w:proofErr w:type="gramEnd"/>
      <w:r>
        <w:rPr>
          <w:sz w:val="24"/>
          <w:szCs w:val="24"/>
        </w:rPr>
        <w:t>33</w:t>
      </w:r>
    </w:p>
    <w:p w:rsidR="006B451D" w:rsidRDefault="00A82253">
      <w:pPr>
        <w:pStyle w:val="af9"/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Перечень ресурсов информационно-телекоммуникационной сети «Интернет», необходимых для освоения дисциплины……………………………………………………</w:t>
      </w:r>
      <w:proofErr w:type="gramStart"/>
      <w:r>
        <w:rPr>
          <w:sz w:val="24"/>
          <w:szCs w:val="24"/>
        </w:rPr>
        <w:t>…….</w:t>
      </w:r>
      <w:proofErr w:type="gramEnd"/>
      <w:r>
        <w:rPr>
          <w:sz w:val="24"/>
          <w:szCs w:val="24"/>
        </w:rPr>
        <w:t>…………….35</w:t>
      </w:r>
    </w:p>
    <w:p w:rsidR="006B451D" w:rsidRDefault="00A82253">
      <w:pPr>
        <w:pStyle w:val="af9"/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>Методические указания для обучающихся по освоению дисциплины…………………</w:t>
      </w:r>
      <w:proofErr w:type="gramStart"/>
      <w:r>
        <w:rPr>
          <w:sz w:val="24"/>
          <w:szCs w:val="24"/>
        </w:rPr>
        <w:t>…….</w:t>
      </w:r>
      <w:proofErr w:type="gramEnd"/>
      <w:r>
        <w:rPr>
          <w:sz w:val="24"/>
          <w:szCs w:val="24"/>
        </w:rPr>
        <w:t>36</w:t>
      </w:r>
    </w:p>
    <w:p w:rsidR="006B451D" w:rsidRDefault="00A82253">
      <w:pPr>
        <w:pStyle w:val="af9"/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................................................................39</w:t>
      </w:r>
    </w:p>
    <w:p w:rsidR="006B451D" w:rsidRDefault="00A82253">
      <w:pPr>
        <w:pStyle w:val="af9"/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>Описание материально-технической базы, необходимой для осуществления образовательного процесса по дисциплине………………………………………………</w:t>
      </w:r>
      <w:proofErr w:type="gramStart"/>
      <w:r>
        <w:rPr>
          <w:sz w:val="24"/>
          <w:szCs w:val="24"/>
        </w:rPr>
        <w:t>…….</w:t>
      </w:r>
      <w:proofErr w:type="gramEnd"/>
      <w:r>
        <w:rPr>
          <w:sz w:val="24"/>
          <w:szCs w:val="24"/>
        </w:rPr>
        <w:t>.41</w:t>
      </w:r>
    </w:p>
    <w:p w:rsidR="006B451D" w:rsidRDefault="00A82253">
      <w:pPr>
        <w:jc w:val="both"/>
        <w:rPr>
          <w:b/>
          <w:bCs/>
          <w:sz w:val="32"/>
          <w:szCs w:val="32"/>
        </w:rPr>
      </w:pPr>
      <w:r>
        <w:br w:type="page"/>
      </w:r>
    </w:p>
    <w:p w:rsidR="006B451D" w:rsidRDefault="00A82253">
      <w:pPr>
        <w:spacing w:after="200" w:line="276" w:lineRule="auto"/>
        <w:outlineLvl w:val="0"/>
        <w:rPr>
          <w:b/>
          <w:sz w:val="28"/>
          <w:szCs w:val="28"/>
        </w:rPr>
      </w:pPr>
      <w:bookmarkStart w:id="2" w:name="_Toc454547784"/>
      <w:r>
        <w:rPr>
          <w:b/>
          <w:sz w:val="28"/>
          <w:szCs w:val="28"/>
        </w:rPr>
        <w:lastRenderedPageBreak/>
        <w:t>1.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Наименование дисциплины</w:t>
      </w:r>
      <w:bookmarkEnd w:id="2"/>
      <w:r>
        <w:rPr>
          <w:b/>
          <w:sz w:val="28"/>
          <w:szCs w:val="28"/>
        </w:rPr>
        <w:t xml:space="preserve"> </w:t>
      </w:r>
    </w:p>
    <w:p w:rsidR="006B451D" w:rsidRDefault="00A82253">
      <w:pPr>
        <w:widowControl w:val="0"/>
        <w:spacing w:after="240" w:line="440" w:lineRule="atLeast"/>
        <w:jc w:val="both"/>
        <w:rPr>
          <w:rFonts w:ascii="Times Roman" w:eastAsiaTheme="minorHAnsi" w:hAnsi="Times Roman" w:cs="Times Roman"/>
          <w:color w:val="000000"/>
          <w:sz w:val="28"/>
          <w:szCs w:val="28"/>
          <w:lang w:eastAsia="en-US"/>
        </w:rPr>
      </w:pPr>
      <w:r>
        <w:rPr>
          <w:sz w:val="28"/>
          <w:szCs w:val="28"/>
        </w:rPr>
        <w:t xml:space="preserve">Дисциплина «Электронные деньги». </w:t>
      </w:r>
    </w:p>
    <w:p w:rsidR="006B451D" w:rsidRDefault="006B451D">
      <w:pPr>
        <w:jc w:val="both"/>
        <w:outlineLvl w:val="0"/>
        <w:rPr>
          <w:bCs/>
          <w:sz w:val="28"/>
          <w:szCs w:val="28"/>
        </w:rPr>
      </w:pPr>
    </w:p>
    <w:p w:rsidR="006B451D" w:rsidRDefault="00A82253">
      <w:pPr>
        <w:tabs>
          <w:tab w:val="left" w:pos="540"/>
        </w:tabs>
        <w:contextualSpacing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:rsidR="006B451D" w:rsidRDefault="006B451D">
      <w:pPr>
        <w:tabs>
          <w:tab w:val="left" w:pos="540"/>
        </w:tabs>
        <w:contextualSpacing/>
        <w:jc w:val="both"/>
        <w:outlineLvl w:val="0"/>
        <w:rPr>
          <w:b/>
          <w:sz w:val="28"/>
          <w:szCs w:val="28"/>
        </w:rPr>
      </w:pPr>
    </w:p>
    <w:p w:rsidR="006B451D" w:rsidRDefault="00A82253">
      <w:pPr>
        <w:tabs>
          <w:tab w:val="left" w:pos="3075"/>
        </w:tabs>
        <w:spacing w:line="360" w:lineRule="auto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Направление подготовки 01.03.02 «Прикладная математика и информатика».</w:t>
      </w:r>
    </w:p>
    <w:tbl>
      <w:tblPr>
        <w:tblStyle w:val="aff3"/>
        <w:tblW w:w="10201" w:type="dxa"/>
        <w:tblLayout w:type="fixed"/>
        <w:tblLook w:val="04A0" w:firstRow="1" w:lastRow="0" w:firstColumn="1" w:lastColumn="0" w:noHBand="0" w:noVBand="1"/>
      </w:tblPr>
      <w:tblGrid>
        <w:gridCol w:w="958"/>
        <w:gridCol w:w="2158"/>
        <w:gridCol w:w="2835"/>
        <w:gridCol w:w="4250"/>
      </w:tblGrid>
      <w:tr w:rsidR="006B451D">
        <w:tc>
          <w:tcPr>
            <w:tcW w:w="957" w:type="dxa"/>
          </w:tcPr>
          <w:p w:rsidR="006B451D" w:rsidRDefault="00A82253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bCs/>
                <w:sz w:val="32"/>
                <w:szCs w:val="32"/>
              </w:rPr>
            </w:pPr>
            <w:r>
              <w:t>Код компетенции</w:t>
            </w:r>
          </w:p>
        </w:tc>
        <w:tc>
          <w:tcPr>
            <w:tcW w:w="2158" w:type="dxa"/>
          </w:tcPr>
          <w:p w:rsidR="006B451D" w:rsidRDefault="00A82253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bCs/>
                <w:sz w:val="32"/>
                <w:szCs w:val="32"/>
              </w:rPr>
            </w:pPr>
            <w:r>
              <w:t>Наименование компетенции</w:t>
            </w:r>
          </w:p>
        </w:tc>
        <w:tc>
          <w:tcPr>
            <w:tcW w:w="2835" w:type="dxa"/>
          </w:tcPr>
          <w:p w:rsidR="006B451D" w:rsidRDefault="00A82253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bCs/>
                <w:sz w:val="32"/>
                <w:szCs w:val="32"/>
              </w:rPr>
            </w:pPr>
            <w:r>
              <w:t xml:space="preserve">Индикаторы </w:t>
            </w:r>
            <w:r>
              <w:br/>
              <w:t xml:space="preserve">достижения </w:t>
            </w:r>
            <w:r>
              <w:br/>
              <w:t>компетенции</w:t>
            </w:r>
          </w:p>
        </w:tc>
        <w:tc>
          <w:tcPr>
            <w:tcW w:w="4250" w:type="dxa"/>
          </w:tcPr>
          <w:p w:rsidR="006B451D" w:rsidRDefault="00A82253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  <w: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6B451D">
        <w:tc>
          <w:tcPr>
            <w:tcW w:w="10200" w:type="dxa"/>
            <w:gridSpan w:val="4"/>
          </w:tcPr>
          <w:p w:rsidR="006B451D" w:rsidRDefault="00A82253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bCs/>
                <w:sz w:val="32"/>
                <w:szCs w:val="32"/>
              </w:rPr>
            </w:pPr>
            <w:r>
              <w:rPr>
                <w:bCs/>
                <w:color w:val="000000"/>
              </w:rPr>
              <w:t>ОП «Прикладная математика и информатика» (Анализ данных и принятие решений в экономике и финансах)</w:t>
            </w:r>
          </w:p>
        </w:tc>
      </w:tr>
      <w:tr w:rsidR="006B451D">
        <w:trPr>
          <w:trHeight w:val="1691"/>
        </w:trPr>
        <w:tc>
          <w:tcPr>
            <w:tcW w:w="957" w:type="dxa"/>
          </w:tcPr>
          <w:p w:rsidR="006B451D" w:rsidRDefault="00A82253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bCs/>
                <w:sz w:val="32"/>
                <w:szCs w:val="32"/>
              </w:rPr>
            </w:pPr>
            <w:r>
              <w:t>ПКП-1</w:t>
            </w:r>
          </w:p>
        </w:tc>
        <w:tc>
          <w:tcPr>
            <w:tcW w:w="2158" w:type="dxa"/>
          </w:tcPr>
          <w:p w:rsidR="006B451D" w:rsidRDefault="00A82253">
            <w:pPr>
              <w:widowControl w:val="0"/>
              <w:spacing w:after="240"/>
              <w:jc w:val="both"/>
              <w:rPr>
                <w:rFonts w:ascii="Times Roman" w:eastAsiaTheme="minorHAnsi" w:hAnsi="Times Roman" w:cs="Times Roman"/>
                <w:color w:val="000000"/>
                <w:lang w:eastAsia="en-US"/>
              </w:rPr>
            </w:pPr>
            <w:r>
              <w:rPr>
                <w:color w:val="000000"/>
              </w:rPr>
              <w:t xml:space="preserve">Способность </w:t>
            </w:r>
            <w:r>
              <w:rPr>
                <w:rFonts w:eastAsiaTheme="minorHAnsi"/>
                <w:color w:val="000000"/>
                <w:lang w:eastAsia="en-US"/>
              </w:rPr>
              <w:t>анализировать финансовую информацию, рассчитывать финансовые показатели, в том числе, в условиях неопределенности</w:t>
            </w:r>
          </w:p>
          <w:p w:rsidR="006B451D" w:rsidRDefault="006B451D">
            <w:pPr>
              <w:widowControl w:val="0"/>
              <w:tabs>
                <w:tab w:val="left" w:pos="540"/>
              </w:tabs>
              <w:contextualSpacing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</w:tcPr>
          <w:p w:rsidR="006B451D" w:rsidRDefault="00A82253">
            <w:pPr>
              <w:widowControl w:val="0"/>
              <w:spacing w:after="240"/>
              <w:rPr>
                <w:rFonts w:ascii="Times Roman" w:eastAsiaTheme="minorHAnsi" w:hAnsi="Times Roman" w:cs="Times Roman"/>
                <w:color w:val="000000"/>
                <w:lang w:eastAsia="en-US"/>
              </w:rPr>
            </w:pPr>
            <w:r>
              <w:rPr>
                <w:color w:val="000000"/>
              </w:rPr>
              <w:t xml:space="preserve">1. </w:t>
            </w:r>
            <w:r>
              <w:rPr>
                <w:rFonts w:eastAsiaTheme="minorHAnsi"/>
                <w:color w:val="000000"/>
                <w:lang w:eastAsia="en-US"/>
              </w:rPr>
              <w:t>Владеет методиками расчета финансовых показателей, в том числе в условиях неопределенности</w:t>
            </w:r>
          </w:p>
          <w:p w:rsidR="006B451D" w:rsidRDefault="006B451D">
            <w:pPr>
              <w:widowControl w:val="0"/>
              <w:rPr>
                <w:color w:val="000000"/>
              </w:rPr>
            </w:pPr>
          </w:p>
          <w:p w:rsidR="006B451D" w:rsidRDefault="006B451D">
            <w:pPr>
              <w:widowControl w:val="0"/>
              <w:tabs>
                <w:tab w:val="left" w:pos="540"/>
              </w:tabs>
              <w:contextualSpacing/>
              <w:rPr>
                <w:color w:val="000000"/>
              </w:rPr>
            </w:pPr>
          </w:p>
          <w:p w:rsidR="006B451D" w:rsidRDefault="006B451D">
            <w:pPr>
              <w:widowControl w:val="0"/>
              <w:tabs>
                <w:tab w:val="left" w:pos="540"/>
              </w:tabs>
              <w:contextualSpacing/>
              <w:rPr>
                <w:color w:val="000000"/>
              </w:rPr>
            </w:pPr>
          </w:p>
          <w:p w:rsidR="006B451D" w:rsidRDefault="006B451D">
            <w:pPr>
              <w:widowControl w:val="0"/>
              <w:tabs>
                <w:tab w:val="left" w:pos="540"/>
              </w:tabs>
              <w:contextualSpacing/>
              <w:rPr>
                <w:color w:val="000000"/>
              </w:rPr>
            </w:pPr>
          </w:p>
          <w:p w:rsidR="006B451D" w:rsidRDefault="006B451D">
            <w:pPr>
              <w:widowControl w:val="0"/>
              <w:tabs>
                <w:tab w:val="left" w:pos="540"/>
              </w:tabs>
              <w:contextualSpacing/>
              <w:rPr>
                <w:color w:val="000000"/>
              </w:rPr>
            </w:pPr>
          </w:p>
          <w:p w:rsidR="006B451D" w:rsidRDefault="006B451D">
            <w:pPr>
              <w:widowControl w:val="0"/>
              <w:tabs>
                <w:tab w:val="left" w:pos="540"/>
              </w:tabs>
              <w:contextualSpacing/>
              <w:rPr>
                <w:color w:val="000000"/>
              </w:rPr>
            </w:pPr>
          </w:p>
          <w:p w:rsidR="006B451D" w:rsidRDefault="006B451D">
            <w:pPr>
              <w:widowControl w:val="0"/>
              <w:tabs>
                <w:tab w:val="left" w:pos="540"/>
              </w:tabs>
              <w:contextualSpacing/>
              <w:rPr>
                <w:color w:val="000000"/>
              </w:rPr>
            </w:pPr>
          </w:p>
          <w:p w:rsidR="006B451D" w:rsidRDefault="006B451D">
            <w:pPr>
              <w:widowControl w:val="0"/>
              <w:tabs>
                <w:tab w:val="left" w:pos="540"/>
              </w:tabs>
              <w:contextualSpacing/>
              <w:rPr>
                <w:color w:val="000000"/>
              </w:rPr>
            </w:pPr>
          </w:p>
          <w:p w:rsidR="006B451D" w:rsidRDefault="006B451D">
            <w:pPr>
              <w:widowControl w:val="0"/>
              <w:tabs>
                <w:tab w:val="left" w:pos="540"/>
              </w:tabs>
              <w:contextualSpacing/>
              <w:rPr>
                <w:color w:val="000000"/>
              </w:rPr>
            </w:pPr>
          </w:p>
          <w:p w:rsidR="006B451D" w:rsidRDefault="006B451D">
            <w:pPr>
              <w:widowControl w:val="0"/>
              <w:tabs>
                <w:tab w:val="left" w:pos="540"/>
              </w:tabs>
              <w:contextualSpacing/>
              <w:rPr>
                <w:color w:val="000000"/>
              </w:rPr>
            </w:pPr>
          </w:p>
          <w:p w:rsidR="006B451D" w:rsidRDefault="006B451D">
            <w:pPr>
              <w:widowControl w:val="0"/>
              <w:tabs>
                <w:tab w:val="left" w:pos="540"/>
              </w:tabs>
              <w:contextualSpacing/>
              <w:rPr>
                <w:color w:val="000000"/>
              </w:rPr>
            </w:pPr>
          </w:p>
          <w:p w:rsidR="006B451D" w:rsidRDefault="006B451D">
            <w:pPr>
              <w:widowControl w:val="0"/>
              <w:tabs>
                <w:tab w:val="left" w:pos="540"/>
              </w:tabs>
              <w:contextualSpacing/>
              <w:rPr>
                <w:color w:val="000000"/>
              </w:rPr>
            </w:pPr>
          </w:p>
          <w:p w:rsidR="006B451D" w:rsidRDefault="006B451D">
            <w:pPr>
              <w:widowControl w:val="0"/>
              <w:tabs>
                <w:tab w:val="left" w:pos="540"/>
              </w:tabs>
              <w:contextualSpacing/>
              <w:rPr>
                <w:color w:val="000000"/>
              </w:rPr>
            </w:pPr>
          </w:p>
          <w:p w:rsidR="006B451D" w:rsidRDefault="006B451D">
            <w:pPr>
              <w:widowControl w:val="0"/>
              <w:tabs>
                <w:tab w:val="left" w:pos="540"/>
              </w:tabs>
              <w:contextualSpacing/>
              <w:rPr>
                <w:color w:val="000000"/>
              </w:rPr>
            </w:pPr>
          </w:p>
          <w:p w:rsidR="006B451D" w:rsidRDefault="006B451D">
            <w:pPr>
              <w:widowControl w:val="0"/>
              <w:tabs>
                <w:tab w:val="left" w:pos="540"/>
              </w:tabs>
              <w:contextualSpacing/>
              <w:rPr>
                <w:color w:val="000000"/>
              </w:rPr>
            </w:pPr>
          </w:p>
          <w:p w:rsidR="006B451D" w:rsidRDefault="006B451D">
            <w:pPr>
              <w:widowControl w:val="0"/>
              <w:tabs>
                <w:tab w:val="left" w:pos="540"/>
              </w:tabs>
              <w:contextualSpacing/>
              <w:rPr>
                <w:color w:val="000000"/>
              </w:rPr>
            </w:pPr>
          </w:p>
          <w:p w:rsidR="006B451D" w:rsidRDefault="006B451D">
            <w:pPr>
              <w:widowControl w:val="0"/>
              <w:tabs>
                <w:tab w:val="left" w:pos="540"/>
              </w:tabs>
              <w:contextualSpacing/>
              <w:rPr>
                <w:color w:val="000000"/>
              </w:rPr>
            </w:pPr>
          </w:p>
          <w:p w:rsidR="006B451D" w:rsidRDefault="00A82253">
            <w:pPr>
              <w:widowControl w:val="0"/>
              <w:tabs>
                <w:tab w:val="left" w:pos="540"/>
              </w:tabs>
              <w:contextualSpacing/>
              <w:rPr>
                <w:color w:val="000000"/>
              </w:rPr>
            </w:pPr>
            <w:r>
              <w:rPr>
                <w:color w:val="000000"/>
              </w:rPr>
              <w:t>2.Рассчитывает и интерпретирует финансовые показатели на основе финансовой информации</w:t>
            </w:r>
          </w:p>
          <w:p w:rsidR="006B451D" w:rsidRDefault="006B451D">
            <w:pPr>
              <w:widowControl w:val="0"/>
              <w:tabs>
                <w:tab w:val="left" w:pos="540"/>
              </w:tabs>
              <w:contextualSpacing/>
              <w:rPr>
                <w:color w:val="000000"/>
              </w:rPr>
            </w:pPr>
          </w:p>
          <w:p w:rsidR="006B451D" w:rsidRDefault="006B451D">
            <w:pPr>
              <w:widowControl w:val="0"/>
              <w:tabs>
                <w:tab w:val="left" w:pos="540"/>
              </w:tabs>
              <w:contextualSpacing/>
              <w:rPr>
                <w:color w:val="000000"/>
              </w:rPr>
            </w:pPr>
          </w:p>
          <w:p w:rsidR="006B451D" w:rsidRDefault="006B451D">
            <w:pPr>
              <w:widowControl w:val="0"/>
              <w:tabs>
                <w:tab w:val="left" w:pos="540"/>
              </w:tabs>
              <w:contextualSpacing/>
              <w:rPr>
                <w:color w:val="000000"/>
              </w:rPr>
            </w:pPr>
          </w:p>
          <w:p w:rsidR="006B451D" w:rsidRDefault="006B451D">
            <w:pPr>
              <w:widowControl w:val="0"/>
              <w:tabs>
                <w:tab w:val="left" w:pos="540"/>
              </w:tabs>
              <w:contextualSpacing/>
              <w:rPr>
                <w:color w:val="000000"/>
              </w:rPr>
            </w:pPr>
          </w:p>
          <w:p w:rsidR="006B451D" w:rsidRDefault="006B451D">
            <w:pPr>
              <w:widowControl w:val="0"/>
              <w:tabs>
                <w:tab w:val="left" w:pos="540"/>
              </w:tabs>
              <w:contextualSpacing/>
              <w:rPr>
                <w:color w:val="000000"/>
              </w:rPr>
            </w:pPr>
          </w:p>
          <w:p w:rsidR="006B451D" w:rsidRDefault="006B451D">
            <w:pPr>
              <w:widowControl w:val="0"/>
              <w:tabs>
                <w:tab w:val="left" w:pos="540"/>
              </w:tabs>
              <w:contextualSpacing/>
              <w:rPr>
                <w:color w:val="000000"/>
              </w:rPr>
            </w:pPr>
          </w:p>
          <w:p w:rsidR="006B451D" w:rsidRDefault="006B451D">
            <w:pPr>
              <w:widowControl w:val="0"/>
              <w:tabs>
                <w:tab w:val="left" w:pos="540"/>
              </w:tabs>
              <w:contextualSpacing/>
              <w:rPr>
                <w:color w:val="000000"/>
              </w:rPr>
            </w:pPr>
          </w:p>
          <w:p w:rsidR="006B451D" w:rsidRDefault="006B451D">
            <w:pPr>
              <w:widowControl w:val="0"/>
              <w:tabs>
                <w:tab w:val="left" w:pos="540"/>
              </w:tabs>
              <w:contextualSpacing/>
              <w:rPr>
                <w:color w:val="000000"/>
              </w:rPr>
            </w:pPr>
          </w:p>
          <w:p w:rsidR="006B451D" w:rsidRDefault="006B451D">
            <w:pPr>
              <w:widowControl w:val="0"/>
              <w:tabs>
                <w:tab w:val="left" w:pos="540"/>
              </w:tabs>
              <w:contextualSpacing/>
              <w:rPr>
                <w:color w:val="000000"/>
              </w:rPr>
            </w:pPr>
          </w:p>
          <w:p w:rsidR="006B451D" w:rsidRDefault="006B451D">
            <w:pPr>
              <w:widowControl w:val="0"/>
              <w:tabs>
                <w:tab w:val="left" w:pos="540"/>
              </w:tabs>
              <w:contextualSpacing/>
              <w:rPr>
                <w:color w:val="000000"/>
              </w:rPr>
            </w:pPr>
          </w:p>
          <w:p w:rsidR="006B451D" w:rsidRDefault="006B451D">
            <w:pPr>
              <w:widowControl w:val="0"/>
              <w:tabs>
                <w:tab w:val="left" w:pos="540"/>
              </w:tabs>
              <w:contextualSpacing/>
              <w:rPr>
                <w:color w:val="000000"/>
              </w:rPr>
            </w:pPr>
          </w:p>
          <w:p w:rsidR="006B451D" w:rsidRDefault="006B451D">
            <w:pPr>
              <w:widowControl w:val="0"/>
              <w:tabs>
                <w:tab w:val="left" w:pos="540"/>
              </w:tabs>
              <w:contextualSpacing/>
              <w:rPr>
                <w:color w:val="000000"/>
              </w:rPr>
            </w:pPr>
          </w:p>
          <w:p w:rsidR="006B451D" w:rsidRDefault="006B451D">
            <w:pPr>
              <w:widowControl w:val="0"/>
              <w:tabs>
                <w:tab w:val="left" w:pos="540"/>
              </w:tabs>
              <w:contextualSpacing/>
              <w:rPr>
                <w:color w:val="000000"/>
              </w:rPr>
            </w:pPr>
          </w:p>
          <w:p w:rsidR="006B451D" w:rsidRDefault="006B451D">
            <w:pPr>
              <w:widowControl w:val="0"/>
              <w:tabs>
                <w:tab w:val="left" w:pos="540"/>
              </w:tabs>
              <w:contextualSpacing/>
              <w:rPr>
                <w:color w:val="000000"/>
              </w:rPr>
            </w:pPr>
          </w:p>
          <w:p w:rsidR="006B451D" w:rsidRDefault="006B451D">
            <w:pPr>
              <w:widowControl w:val="0"/>
              <w:tabs>
                <w:tab w:val="left" w:pos="540"/>
              </w:tabs>
              <w:contextualSpacing/>
              <w:rPr>
                <w:color w:val="000000"/>
              </w:rPr>
            </w:pPr>
          </w:p>
          <w:p w:rsidR="006B451D" w:rsidRDefault="006B451D">
            <w:pPr>
              <w:widowControl w:val="0"/>
              <w:tabs>
                <w:tab w:val="left" w:pos="540"/>
              </w:tabs>
              <w:contextualSpacing/>
              <w:rPr>
                <w:color w:val="000000"/>
              </w:rPr>
            </w:pPr>
          </w:p>
          <w:p w:rsidR="006B451D" w:rsidRDefault="006B451D">
            <w:pPr>
              <w:widowControl w:val="0"/>
              <w:tabs>
                <w:tab w:val="left" w:pos="540"/>
              </w:tabs>
              <w:contextualSpacing/>
              <w:rPr>
                <w:color w:val="000000"/>
              </w:rPr>
            </w:pPr>
          </w:p>
          <w:p w:rsidR="006B451D" w:rsidRDefault="006B451D">
            <w:pPr>
              <w:widowControl w:val="0"/>
              <w:tabs>
                <w:tab w:val="left" w:pos="540"/>
              </w:tabs>
              <w:contextualSpacing/>
              <w:rPr>
                <w:color w:val="000000"/>
              </w:rPr>
            </w:pPr>
          </w:p>
          <w:p w:rsidR="006B451D" w:rsidRDefault="006B451D">
            <w:pPr>
              <w:widowControl w:val="0"/>
              <w:tabs>
                <w:tab w:val="left" w:pos="540"/>
              </w:tabs>
              <w:contextualSpacing/>
              <w:rPr>
                <w:color w:val="000000"/>
              </w:rPr>
            </w:pPr>
          </w:p>
          <w:p w:rsidR="006B451D" w:rsidRDefault="006B451D">
            <w:pPr>
              <w:widowControl w:val="0"/>
              <w:tabs>
                <w:tab w:val="left" w:pos="540"/>
              </w:tabs>
              <w:contextualSpacing/>
              <w:rPr>
                <w:color w:val="000000"/>
              </w:rPr>
            </w:pPr>
          </w:p>
          <w:p w:rsidR="006B451D" w:rsidRDefault="006B451D">
            <w:pPr>
              <w:widowControl w:val="0"/>
              <w:tabs>
                <w:tab w:val="left" w:pos="540"/>
              </w:tabs>
              <w:contextualSpacing/>
              <w:rPr>
                <w:color w:val="000000"/>
              </w:rPr>
            </w:pPr>
          </w:p>
          <w:p w:rsidR="006B451D" w:rsidRDefault="00A82253">
            <w:pPr>
              <w:widowControl w:val="0"/>
              <w:tabs>
                <w:tab w:val="left" w:pos="540"/>
              </w:tabs>
              <w:contextualSpacing/>
              <w:rPr>
                <w:b/>
                <w:bCs/>
                <w:sz w:val="32"/>
                <w:szCs w:val="32"/>
              </w:rPr>
            </w:pPr>
            <w:r>
              <w:rPr>
                <w:color w:val="000000"/>
              </w:rPr>
              <w:t>3. Анализирует финансовую информацию, представленную в различной форме, с использованием современного инструментария</w:t>
            </w:r>
          </w:p>
        </w:tc>
        <w:tc>
          <w:tcPr>
            <w:tcW w:w="4250" w:type="dxa"/>
          </w:tcPr>
          <w:p w:rsidR="006B451D" w:rsidRDefault="00A82253">
            <w:pPr>
              <w:widowControl w:val="0"/>
              <w:rPr>
                <w:b/>
              </w:rPr>
            </w:pPr>
            <w:r>
              <w:rPr>
                <w:b/>
                <w:i/>
              </w:rPr>
              <w:lastRenderedPageBreak/>
              <w:t>Знать</w:t>
            </w:r>
            <w:r>
              <w:rPr>
                <w:b/>
              </w:rPr>
              <w:t>:</w:t>
            </w:r>
          </w:p>
          <w:p w:rsidR="006B451D" w:rsidRDefault="00A82253">
            <w:pPr>
              <w:widowControl w:val="0"/>
              <w:rPr>
                <w:b/>
                <w:bCs/>
                <w:sz w:val="32"/>
                <w:szCs w:val="32"/>
              </w:rPr>
            </w:pPr>
            <w:r>
              <w:t>1. Методы и технологии анализа рынка электронных денег, в том числе, в условиях неопределенности;</w:t>
            </w:r>
          </w:p>
          <w:p w:rsidR="006B451D" w:rsidRDefault="00A82253">
            <w:pPr>
              <w:widowControl w:val="0"/>
              <w:rPr>
                <w:b/>
                <w:bCs/>
                <w:sz w:val="32"/>
                <w:szCs w:val="32"/>
              </w:rPr>
            </w:pPr>
            <w:r>
              <w:t>2. Методы расчета основных качественных и количественных показателей, характеризующих рынок электронных денег</w:t>
            </w:r>
          </w:p>
          <w:p w:rsidR="006B451D" w:rsidRDefault="006B451D">
            <w:pPr>
              <w:widowControl w:val="0"/>
              <w:rPr>
                <w:b/>
                <w:bCs/>
                <w:sz w:val="32"/>
                <w:szCs w:val="32"/>
              </w:rPr>
            </w:pPr>
          </w:p>
          <w:p w:rsidR="006B451D" w:rsidRDefault="00A82253">
            <w:pPr>
              <w:widowControl w:val="0"/>
              <w:textAlignment w:val="baseline"/>
              <w:rPr>
                <w:b/>
              </w:rPr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</w:p>
          <w:p w:rsidR="006B451D" w:rsidRDefault="00A82253">
            <w:pPr>
              <w:pStyle w:val="af9"/>
              <w:ind w:left="5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1.Применять методы и технологии анализа рынка электронных денег, процедуры оценки и расчета показателей, характеризующих сферу электронных денег;</w:t>
            </w:r>
          </w:p>
          <w:p w:rsidR="006B451D" w:rsidRDefault="00A82253">
            <w:pPr>
              <w:pStyle w:val="af9"/>
              <w:ind w:left="5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2.Оценивать экономические особенности различных способов проведения платежей, выявлять особенности применения электронных денег в различных моделях выбора розничного средства платежа</w:t>
            </w:r>
          </w:p>
          <w:p w:rsidR="006B451D" w:rsidRDefault="006B451D">
            <w:pPr>
              <w:rPr>
                <w:b/>
                <w:bCs/>
                <w:sz w:val="32"/>
                <w:szCs w:val="32"/>
              </w:rPr>
            </w:pPr>
          </w:p>
          <w:p w:rsidR="006B451D" w:rsidRDefault="00A82253">
            <w:pPr>
              <w:widowControl w:val="0"/>
              <w:rPr>
                <w:b/>
              </w:rPr>
            </w:pP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</w:p>
          <w:p w:rsidR="006B451D" w:rsidRDefault="00A82253">
            <w:pPr>
              <w:widowControl w:val="0"/>
              <w:rPr>
                <w:b/>
                <w:bCs/>
                <w:sz w:val="32"/>
                <w:szCs w:val="32"/>
              </w:rPr>
            </w:pPr>
            <w:r>
              <w:t>1. Технологии, методики расчета финансовых показателей, связанных с характеристикой электронных денег;</w:t>
            </w:r>
          </w:p>
          <w:p w:rsidR="006B451D" w:rsidRDefault="00A82253">
            <w:pPr>
              <w:pStyle w:val="af9"/>
              <w:ind w:left="5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Интерпретировать, классифицировать системы электронных денег, ограничения, возможности и сферы использования электронных денег на основе имеющейся информации, в том числе, финансовой</w:t>
            </w:r>
          </w:p>
          <w:p w:rsidR="006B451D" w:rsidRDefault="00A82253">
            <w:pPr>
              <w:widowControl w:val="0"/>
              <w:textAlignment w:val="baseline"/>
              <w:rPr>
                <w:b/>
              </w:rPr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</w:p>
          <w:p w:rsidR="006B451D" w:rsidRDefault="00A82253">
            <w:pPr>
              <w:widowControl w:val="0"/>
              <w:textAlignment w:val="baseline"/>
              <w:rPr>
                <w:b/>
                <w:bCs/>
                <w:sz w:val="32"/>
                <w:szCs w:val="32"/>
              </w:rPr>
            </w:pPr>
            <w:r>
              <w:lastRenderedPageBreak/>
              <w:t>1. Использовать на практике технологии, методики расчета финансовых показателей, связанных с системами электронных денег, на основе имеющейся информации, в том числе, финансовой</w:t>
            </w:r>
          </w:p>
          <w:p w:rsidR="006B451D" w:rsidRDefault="00A82253">
            <w:pPr>
              <w:widowControl w:val="0"/>
              <w:textAlignment w:val="baseline"/>
              <w:rPr>
                <w:b/>
                <w:bCs/>
                <w:sz w:val="32"/>
                <w:szCs w:val="32"/>
              </w:rPr>
            </w:pPr>
            <w:r>
              <w:t>2. Интерпретировать финансовые показатели, отражающие состояние рынка электронных денег, обосновывать выбор различных моделей розничных платежей, на основе имеющейся информации, в том числе, финансовой</w:t>
            </w:r>
          </w:p>
          <w:p w:rsidR="006B451D" w:rsidRDefault="006B451D">
            <w:pPr>
              <w:pStyle w:val="af9"/>
              <w:ind w:left="288"/>
              <w:rPr>
                <w:b/>
                <w:bCs/>
                <w:sz w:val="32"/>
                <w:szCs w:val="32"/>
              </w:rPr>
            </w:pPr>
          </w:p>
          <w:p w:rsidR="006B451D" w:rsidRDefault="00A82253">
            <w:pPr>
              <w:widowControl w:val="0"/>
              <w:rPr>
                <w:b/>
              </w:rPr>
            </w:pP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</w:p>
          <w:p w:rsidR="006B451D" w:rsidRDefault="00A82253">
            <w:pPr>
              <w:widowControl w:val="0"/>
              <w:rPr>
                <w:b/>
                <w:bCs/>
                <w:sz w:val="32"/>
                <w:szCs w:val="32"/>
              </w:rPr>
            </w:pPr>
            <w:r>
              <w:t>1. Методы анализа финансовой информации, отражающей состояние рынка электронных денег, с использованием современного инструментария;</w:t>
            </w:r>
          </w:p>
          <w:p w:rsidR="006B451D" w:rsidRDefault="00A82253">
            <w:pPr>
              <w:widowControl w:val="0"/>
              <w:rPr>
                <w:b/>
                <w:bCs/>
                <w:sz w:val="32"/>
                <w:szCs w:val="32"/>
              </w:rPr>
            </w:pPr>
            <w:r>
              <w:t>2. Тенденции развития систем электронных денег</w:t>
            </w:r>
          </w:p>
          <w:p w:rsidR="006B451D" w:rsidRDefault="00A82253">
            <w:pPr>
              <w:widowControl w:val="0"/>
              <w:textAlignment w:val="baseline"/>
              <w:rPr>
                <w:b/>
              </w:rPr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</w:p>
          <w:p w:rsidR="006B451D" w:rsidRDefault="00A82253">
            <w:pPr>
              <w:widowControl w:val="0"/>
              <w:rPr>
                <w:b/>
                <w:bCs/>
                <w:sz w:val="32"/>
                <w:szCs w:val="32"/>
              </w:rPr>
            </w:pPr>
            <w:r>
              <w:t>1. Применять методы анализа финансовой информации, характеризующие рынок электронных денег, с использованием современного инструментария, на практике</w:t>
            </w:r>
          </w:p>
          <w:p w:rsidR="006B451D" w:rsidRDefault="00A82253">
            <w:pPr>
              <w:widowControl w:val="0"/>
              <w:rPr>
                <w:b/>
                <w:bCs/>
                <w:sz w:val="32"/>
                <w:szCs w:val="32"/>
              </w:rPr>
            </w:pPr>
            <w:r>
              <w:t>2. Использовать методы анализа финансовой информации при оценке состояния рынка электронных денег с помощью экономических показателей на макро- и микроуровнях</w:t>
            </w:r>
          </w:p>
          <w:p w:rsidR="006B451D" w:rsidRDefault="006B451D">
            <w:pPr>
              <w:widowControl w:val="0"/>
              <w:rPr>
                <w:b/>
                <w:bCs/>
                <w:sz w:val="32"/>
                <w:szCs w:val="32"/>
              </w:rPr>
            </w:pPr>
          </w:p>
        </w:tc>
      </w:tr>
      <w:tr w:rsidR="006B451D">
        <w:trPr>
          <w:trHeight w:val="1691"/>
        </w:trPr>
        <w:tc>
          <w:tcPr>
            <w:tcW w:w="957" w:type="dxa"/>
          </w:tcPr>
          <w:p w:rsidR="006B451D" w:rsidRDefault="00A82253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bCs/>
                <w:sz w:val="32"/>
                <w:szCs w:val="32"/>
              </w:rPr>
            </w:pPr>
            <w:r>
              <w:t>ПКП-3</w:t>
            </w:r>
          </w:p>
        </w:tc>
        <w:tc>
          <w:tcPr>
            <w:tcW w:w="2158" w:type="dxa"/>
          </w:tcPr>
          <w:p w:rsidR="006B451D" w:rsidRDefault="00A82253">
            <w:pPr>
              <w:widowControl w:val="0"/>
              <w:spacing w:after="240"/>
              <w:jc w:val="both"/>
              <w:rPr>
                <w:rFonts w:ascii="Times Roman" w:eastAsiaTheme="minorHAnsi" w:hAnsi="Times Roman" w:cs="Times Roman"/>
                <w:color w:val="000000"/>
                <w:lang w:eastAsia="en-US"/>
              </w:rPr>
            </w:pPr>
            <w:r>
              <w:rPr>
                <w:color w:val="000000"/>
              </w:rPr>
              <w:t xml:space="preserve">Способность </w:t>
            </w:r>
            <w:r>
              <w:rPr>
                <w:rFonts w:eastAsiaTheme="minorHAnsi"/>
                <w:color w:val="000000"/>
                <w:lang w:eastAsia="en-US"/>
              </w:rPr>
              <w:t>составлять прогнозы, готовить рекомендации для принятия финансово-экономических решений</w:t>
            </w:r>
          </w:p>
          <w:p w:rsidR="006B451D" w:rsidRDefault="006B451D">
            <w:pPr>
              <w:widowControl w:val="0"/>
              <w:tabs>
                <w:tab w:val="left" w:pos="540"/>
              </w:tabs>
              <w:contextualSpacing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</w:tcPr>
          <w:p w:rsidR="006B451D" w:rsidRDefault="00A82253">
            <w:pPr>
              <w:widowControl w:val="0"/>
              <w:spacing w:after="240"/>
              <w:rPr>
                <w:rFonts w:eastAsiaTheme="minorHAnsi"/>
                <w:color w:val="000000"/>
                <w:lang w:eastAsia="en-US"/>
              </w:rPr>
            </w:pPr>
            <w:r>
              <w:rPr>
                <w:color w:val="000000"/>
              </w:rPr>
              <w:t xml:space="preserve">1. </w:t>
            </w:r>
            <w:r>
              <w:rPr>
                <w:rFonts w:eastAsiaTheme="minorHAnsi"/>
                <w:color w:val="000000"/>
                <w:lang w:eastAsia="en-US"/>
              </w:rPr>
              <w:t>Владеет методами прогнозирования, демонстрирует знание принципов и особенностей выбора методов прогнозирования в зависимости от поставленной задачи</w:t>
            </w:r>
          </w:p>
          <w:p w:rsidR="006B451D" w:rsidRDefault="006B451D">
            <w:pPr>
              <w:widowControl w:val="0"/>
              <w:spacing w:after="240"/>
              <w:rPr>
                <w:rFonts w:eastAsiaTheme="minorHAnsi"/>
                <w:color w:val="000000"/>
                <w:lang w:eastAsia="en-US"/>
              </w:rPr>
            </w:pPr>
          </w:p>
          <w:p w:rsidR="006B451D" w:rsidRDefault="00A82253">
            <w:pPr>
              <w:widowControl w:val="0"/>
              <w:spacing w:after="24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2. Готовит рекомендации для принятия финансово-экономических решений на основе системного подхода для решения </w:t>
            </w:r>
            <w:r>
              <w:rPr>
                <w:rFonts w:eastAsiaTheme="minorHAnsi"/>
                <w:color w:val="000000"/>
                <w:lang w:eastAsia="en-US"/>
              </w:rPr>
              <w:lastRenderedPageBreak/>
              <w:t>поставленных задач</w:t>
            </w:r>
          </w:p>
          <w:p w:rsidR="006B451D" w:rsidRDefault="006B451D">
            <w:pPr>
              <w:widowControl w:val="0"/>
              <w:spacing w:after="240"/>
              <w:rPr>
                <w:rFonts w:ascii="Times Roman" w:eastAsiaTheme="minorHAnsi" w:hAnsi="Times Roman" w:cs="Times Roman"/>
                <w:color w:val="000000"/>
                <w:lang w:eastAsia="en-US"/>
              </w:rPr>
            </w:pPr>
          </w:p>
          <w:p w:rsidR="006B451D" w:rsidRDefault="006B451D">
            <w:pPr>
              <w:widowControl w:val="0"/>
              <w:rPr>
                <w:color w:val="000000"/>
              </w:rPr>
            </w:pPr>
          </w:p>
          <w:p w:rsidR="006B451D" w:rsidRDefault="006B451D">
            <w:pPr>
              <w:widowControl w:val="0"/>
              <w:tabs>
                <w:tab w:val="left" w:pos="540"/>
              </w:tabs>
              <w:contextualSpacing/>
              <w:rPr>
                <w:color w:val="000000"/>
              </w:rPr>
            </w:pPr>
          </w:p>
          <w:p w:rsidR="006B451D" w:rsidRDefault="006B451D">
            <w:pPr>
              <w:widowControl w:val="0"/>
              <w:tabs>
                <w:tab w:val="left" w:pos="540"/>
              </w:tabs>
              <w:contextualSpacing/>
              <w:rPr>
                <w:color w:val="000000"/>
              </w:rPr>
            </w:pPr>
          </w:p>
          <w:p w:rsidR="006B451D" w:rsidRDefault="006B451D">
            <w:pPr>
              <w:widowControl w:val="0"/>
              <w:tabs>
                <w:tab w:val="left" w:pos="540"/>
              </w:tabs>
              <w:contextualSpacing/>
              <w:rPr>
                <w:color w:val="000000"/>
              </w:rPr>
            </w:pPr>
          </w:p>
          <w:p w:rsidR="006B451D" w:rsidRDefault="006B451D">
            <w:pPr>
              <w:widowControl w:val="0"/>
              <w:tabs>
                <w:tab w:val="left" w:pos="540"/>
              </w:tabs>
              <w:contextualSpacing/>
              <w:rPr>
                <w:color w:val="000000"/>
              </w:rPr>
            </w:pPr>
          </w:p>
          <w:p w:rsidR="006B451D" w:rsidRDefault="006B451D">
            <w:pPr>
              <w:widowControl w:val="0"/>
              <w:tabs>
                <w:tab w:val="left" w:pos="540"/>
              </w:tabs>
              <w:contextualSpacing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250" w:type="dxa"/>
          </w:tcPr>
          <w:p w:rsidR="006B451D" w:rsidRDefault="00A82253">
            <w:pPr>
              <w:widowControl w:val="0"/>
              <w:rPr>
                <w:b/>
              </w:rPr>
            </w:pPr>
            <w:r>
              <w:rPr>
                <w:b/>
                <w:i/>
              </w:rPr>
              <w:lastRenderedPageBreak/>
              <w:t>Знать</w:t>
            </w:r>
            <w:r>
              <w:rPr>
                <w:b/>
              </w:rPr>
              <w:t>:</w:t>
            </w:r>
          </w:p>
          <w:p w:rsidR="006B451D" w:rsidRDefault="00A82253">
            <w:pPr>
              <w:widowControl w:val="0"/>
              <w:rPr>
                <w:b/>
                <w:bCs/>
                <w:sz w:val="32"/>
                <w:szCs w:val="32"/>
              </w:rPr>
            </w:pPr>
            <w:r>
              <w:t>1.Основы организации и регулирования систем электронных денег;</w:t>
            </w:r>
          </w:p>
          <w:p w:rsidR="006B451D" w:rsidRDefault="00A82253">
            <w:pPr>
              <w:widowControl w:val="0"/>
              <w:textAlignment w:val="baseline"/>
              <w:rPr>
                <w:b/>
              </w:rPr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</w:p>
          <w:p w:rsidR="006B451D" w:rsidRDefault="00A82253">
            <w:pPr>
              <w:pStyle w:val="af9"/>
              <w:ind w:left="5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Анализировать текущее состояние деятельности субъектов платежной сферы, выявлять ключевые тенденции и прогнозировать динамику их развития</w:t>
            </w:r>
          </w:p>
          <w:p w:rsidR="006B451D" w:rsidRDefault="006B451D">
            <w:pPr>
              <w:pStyle w:val="af9"/>
              <w:ind w:left="5"/>
              <w:textAlignment w:val="baseline"/>
              <w:rPr>
                <w:sz w:val="24"/>
                <w:szCs w:val="24"/>
              </w:rPr>
            </w:pPr>
          </w:p>
          <w:p w:rsidR="006B451D" w:rsidRDefault="006B451D">
            <w:pPr>
              <w:widowControl w:val="0"/>
              <w:rPr>
                <w:b/>
                <w:i/>
              </w:rPr>
            </w:pPr>
          </w:p>
          <w:p w:rsidR="006B451D" w:rsidRDefault="00A82253">
            <w:pPr>
              <w:widowControl w:val="0"/>
              <w:rPr>
                <w:b/>
              </w:rPr>
            </w:pP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</w:p>
          <w:p w:rsidR="006B451D" w:rsidRDefault="00A82253">
            <w:pPr>
              <w:widowControl w:val="0"/>
              <w:rPr>
                <w:b/>
                <w:bCs/>
                <w:sz w:val="32"/>
                <w:szCs w:val="32"/>
              </w:rPr>
            </w:pPr>
            <w:r>
              <w:t xml:space="preserve">1. Применяемые методы и инструменты регулирования денежно-кредитной сферы, минимизации рисков </w:t>
            </w:r>
            <w:proofErr w:type="gramStart"/>
            <w:r>
              <w:t>платежной  системы</w:t>
            </w:r>
            <w:proofErr w:type="gramEnd"/>
            <w:r>
              <w:t>;</w:t>
            </w:r>
          </w:p>
          <w:p w:rsidR="006B451D" w:rsidRDefault="00A82253">
            <w:pPr>
              <w:widowControl w:val="0"/>
              <w:textAlignment w:val="baseline"/>
              <w:rPr>
                <w:b/>
              </w:rPr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</w:p>
          <w:p w:rsidR="006B451D" w:rsidRDefault="00A82253">
            <w:pPr>
              <w:widowControl w:val="0"/>
              <w:textAlignment w:val="baseline"/>
              <w:rPr>
                <w:b/>
                <w:bCs/>
                <w:sz w:val="32"/>
                <w:szCs w:val="32"/>
              </w:rPr>
            </w:pPr>
            <w:r>
              <w:lastRenderedPageBreak/>
              <w:t>1. Проводить анализ данных для расчета показателей, характеризующих деятельность участников рынка платежных услуг;</w:t>
            </w:r>
          </w:p>
          <w:p w:rsidR="006B451D" w:rsidRDefault="00A82253">
            <w:pPr>
              <w:widowControl w:val="0"/>
              <w:jc w:val="both"/>
              <w:rPr>
                <w:b/>
                <w:bCs/>
                <w:sz w:val="32"/>
                <w:szCs w:val="32"/>
              </w:rPr>
            </w:pPr>
            <w:r>
              <w:t>осуществлять мероприятия по минимизации рисков платежной системы, оценивать эффективность использования финансовых инструментов для снижения потерь</w:t>
            </w:r>
          </w:p>
        </w:tc>
      </w:tr>
      <w:tr w:rsidR="006B451D">
        <w:trPr>
          <w:trHeight w:val="108"/>
        </w:trPr>
        <w:tc>
          <w:tcPr>
            <w:tcW w:w="10200" w:type="dxa"/>
            <w:gridSpan w:val="4"/>
          </w:tcPr>
          <w:p w:rsidR="006B451D" w:rsidRDefault="00A82253">
            <w:pPr>
              <w:widowControl w:val="0"/>
              <w:rPr>
                <w:b/>
                <w:bCs/>
                <w:sz w:val="32"/>
                <w:szCs w:val="32"/>
              </w:rPr>
            </w:pPr>
            <w:r>
              <w:t>ОП "Прикладное машинное обучение", Профиль: "Прикладное машинное обучение"</w:t>
            </w:r>
          </w:p>
        </w:tc>
      </w:tr>
      <w:tr w:rsidR="006B451D">
        <w:trPr>
          <w:trHeight w:val="70"/>
        </w:trPr>
        <w:tc>
          <w:tcPr>
            <w:tcW w:w="957" w:type="dxa"/>
          </w:tcPr>
          <w:p w:rsidR="006B451D" w:rsidRDefault="00A82253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bCs/>
                <w:sz w:val="32"/>
                <w:szCs w:val="32"/>
              </w:rPr>
            </w:pPr>
            <w:r>
              <w:t>ПКП-2</w:t>
            </w:r>
          </w:p>
        </w:tc>
        <w:tc>
          <w:tcPr>
            <w:tcW w:w="2158" w:type="dxa"/>
          </w:tcPr>
          <w:p w:rsidR="006B451D" w:rsidRDefault="00A82253">
            <w:pPr>
              <w:widowControl w:val="0"/>
              <w:spacing w:after="240"/>
              <w:jc w:val="both"/>
              <w:rPr>
                <w:rFonts w:ascii="Times Roman" w:eastAsiaTheme="minorHAnsi" w:hAnsi="Times Roman" w:cs="Times Roman"/>
                <w:color w:val="000000"/>
                <w:lang w:eastAsia="en-US"/>
              </w:rPr>
            </w:pPr>
            <w:r>
              <w:rPr>
                <w:color w:val="000000"/>
              </w:rPr>
              <w:t xml:space="preserve">Способность </w:t>
            </w:r>
            <w:r>
              <w:rPr>
                <w:rFonts w:eastAsiaTheme="minorHAnsi"/>
                <w:color w:val="000000"/>
                <w:lang w:eastAsia="en-US"/>
              </w:rPr>
              <w:t>выполнять анализ качества данных, выявлять и корректировать отклонения в данных и выполнять визуализацию данных</w:t>
            </w:r>
          </w:p>
          <w:p w:rsidR="006B451D" w:rsidRDefault="006B451D">
            <w:pPr>
              <w:widowControl w:val="0"/>
              <w:spacing w:after="240"/>
              <w:jc w:val="both"/>
              <w:rPr>
                <w:color w:val="000000"/>
              </w:rPr>
            </w:pPr>
          </w:p>
        </w:tc>
        <w:tc>
          <w:tcPr>
            <w:tcW w:w="2835" w:type="dxa"/>
          </w:tcPr>
          <w:p w:rsidR="006B451D" w:rsidRDefault="00A82253">
            <w:pPr>
              <w:widowControl w:val="0"/>
              <w:spacing w:after="240"/>
              <w:rPr>
                <w:rFonts w:ascii="Times Roman" w:eastAsiaTheme="minorHAnsi" w:hAnsi="Times Roman" w:cs="Times Roman"/>
                <w:color w:val="000000"/>
                <w:lang w:eastAsia="en-US"/>
              </w:rPr>
            </w:pPr>
            <w:r>
              <w:rPr>
                <w:color w:val="000000"/>
              </w:rPr>
              <w:t xml:space="preserve">1. </w:t>
            </w:r>
            <w:r>
              <w:rPr>
                <w:rFonts w:eastAsiaTheme="minorHAnsi"/>
                <w:color w:val="000000"/>
                <w:lang w:eastAsia="en-US"/>
              </w:rPr>
              <w:t>Демонстрирует знание методов анализа качества данных для различных типов значений</w:t>
            </w:r>
          </w:p>
          <w:p w:rsidR="006B451D" w:rsidRDefault="006B451D">
            <w:pPr>
              <w:widowControl w:val="0"/>
              <w:rPr>
                <w:color w:val="000000"/>
              </w:rPr>
            </w:pPr>
          </w:p>
          <w:p w:rsidR="006B451D" w:rsidRDefault="006B451D">
            <w:pPr>
              <w:widowControl w:val="0"/>
              <w:tabs>
                <w:tab w:val="left" w:pos="540"/>
              </w:tabs>
              <w:contextualSpacing/>
              <w:rPr>
                <w:color w:val="000000"/>
              </w:rPr>
            </w:pPr>
          </w:p>
          <w:p w:rsidR="006B451D" w:rsidRDefault="006B451D">
            <w:pPr>
              <w:widowControl w:val="0"/>
              <w:tabs>
                <w:tab w:val="left" w:pos="540"/>
              </w:tabs>
              <w:contextualSpacing/>
              <w:rPr>
                <w:color w:val="000000"/>
              </w:rPr>
            </w:pPr>
          </w:p>
          <w:p w:rsidR="006B451D" w:rsidRDefault="006B451D">
            <w:pPr>
              <w:widowControl w:val="0"/>
              <w:tabs>
                <w:tab w:val="left" w:pos="540"/>
              </w:tabs>
              <w:contextualSpacing/>
              <w:rPr>
                <w:color w:val="000000"/>
              </w:rPr>
            </w:pPr>
          </w:p>
          <w:p w:rsidR="006B451D" w:rsidRDefault="006B451D">
            <w:pPr>
              <w:widowControl w:val="0"/>
              <w:tabs>
                <w:tab w:val="left" w:pos="540"/>
              </w:tabs>
              <w:contextualSpacing/>
              <w:rPr>
                <w:color w:val="000000"/>
              </w:rPr>
            </w:pPr>
          </w:p>
          <w:p w:rsidR="006B451D" w:rsidRDefault="00A82253">
            <w:pPr>
              <w:widowControl w:val="0"/>
              <w:tabs>
                <w:tab w:val="left" w:pos="540"/>
              </w:tabs>
              <w:contextualSpacing/>
              <w:rPr>
                <w:color w:val="000000"/>
              </w:rPr>
            </w:pPr>
            <w:r>
              <w:rPr>
                <w:color w:val="000000"/>
              </w:rPr>
              <w:t>2.Владеет методами нормализации данных, в том числе работы с пропусками и выбросами</w:t>
            </w:r>
          </w:p>
          <w:p w:rsidR="006B451D" w:rsidRDefault="006B451D">
            <w:pPr>
              <w:widowControl w:val="0"/>
              <w:tabs>
                <w:tab w:val="left" w:pos="540"/>
              </w:tabs>
              <w:contextualSpacing/>
              <w:rPr>
                <w:color w:val="000000"/>
              </w:rPr>
            </w:pPr>
          </w:p>
          <w:p w:rsidR="006B451D" w:rsidRDefault="006B451D">
            <w:pPr>
              <w:widowControl w:val="0"/>
              <w:tabs>
                <w:tab w:val="left" w:pos="540"/>
              </w:tabs>
              <w:contextualSpacing/>
              <w:rPr>
                <w:color w:val="000000"/>
              </w:rPr>
            </w:pPr>
          </w:p>
          <w:p w:rsidR="006B451D" w:rsidRDefault="006B451D">
            <w:pPr>
              <w:widowControl w:val="0"/>
              <w:tabs>
                <w:tab w:val="left" w:pos="540"/>
              </w:tabs>
              <w:contextualSpacing/>
              <w:rPr>
                <w:color w:val="000000"/>
              </w:rPr>
            </w:pPr>
          </w:p>
          <w:p w:rsidR="006B451D" w:rsidRDefault="006B451D">
            <w:pPr>
              <w:widowControl w:val="0"/>
              <w:tabs>
                <w:tab w:val="left" w:pos="540"/>
              </w:tabs>
              <w:contextualSpacing/>
              <w:rPr>
                <w:color w:val="000000"/>
              </w:rPr>
            </w:pPr>
          </w:p>
          <w:p w:rsidR="006B451D" w:rsidRDefault="006B451D">
            <w:pPr>
              <w:widowControl w:val="0"/>
              <w:tabs>
                <w:tab w:val="left" w:pos="540"/>
              </w:tabs>
              <w:contextualSpacing/>
              <w:rPr>
                <w:color w:val="000000"/>
              </w:rPr>
            </w:pPr>
          </w:p>
          <w:p w:rsidR="006B451D" w:rsidRDefault="006B451D">
            <w:pPr>
              <w:widowControl w:val="0"/>
              <w:tabs>
                <w:tab w:val="left" w:pos="540"/>
              </w:tabs>
              <w:contextualSpacing/>
              <w:rPr>
                <w:color w:val="000000"/>
              </w:rPr>
            </w:pPr>
          </w:p>
          <w:p w:rsidR="006B451D" w:rsidRDefault="006B451D">
            <w:pPr>
              <w:widowControl w:val="0"/>
              <w:tabs>
                <w:tab w:val="left" w:pos="540"/>
              </w:tabs>
              <w:contextualSpacing/>
              <w:rPr>
                <w:color w:val="000000"/>
              </w:rPr>
            </w:pPr>
          </w:p>
          <w:p w:rsidR="006B451D" w:rsidRDefault="006B451D">
            <w:pPr>
              <w:widowControl w:val="0"/>
              <w:tabs>
                <w:tab w:val="left" w:pos="540"/>
              </w:tabs>
              <w:contextualSpacing/>
              <w:rPr>
                <w:color w:val="000000"/>
              </w:rPr>
            </w:pPr>
          </w:p>
          <w:p w:rsidR="006B451D" w:rsidRDefault="006B451D">
            <w:pPr>
              <w:widowControl w:val="0"/>
              <w:tabs>
                <w:tab w:val="left" w:pos="540"/>
              </w:tabs>
              <w:contextualSpacing/>
              <w:rPr>
                <w:color w:val="000000"/>
              </w:rPr>
            </w:pPr>
          </w:p>
          <w:p w:rsidR="006B451D" w:rsidRDefault="006B451D">
            <w:pPr>
              <w:widowControl w:val="0"/>
              <w:tabs>
                <w:tab w:val="left" w:pos="540"/>
              </w:tabs>
              <w:contextualSpacing/>
              <w:rPr>
                <w:color w:val="000000"/>
              </w:rPr>
            </w:pPr>
          </w:p>
          <w:p w:rsidR="006B451D" w:rsidRDefault="006B451D">
            <w:pPr>
              <w:widowControl w:val="0"/>
              <w:tabs>
                <w:tab w:val="left" w:pos="540"/>
              </w:tabs>
              <w:contextualSpacing/>
              <w:rPr>
                <w:color w:val="000000"/>
              </w:rPr>
            </w:pPr>
          </w:p>
          <w:p w:rsidR="006B451D" w:rsidRDefault="006B451D">
            <w:pPr>
              <w:widowControl w:val="0"/>
              <w:tabs>
                <w:tab w:val="left" w:pos="540"/>
              </w:tabs>
              <w:contextualSpacing/>
              <w:rPr>
                <w:color w:val="000000"/>
              </w:rPr>
            </w:pPr>
          </w:p>
          <w:p w:rsidR="006B451D" w:rsidRDefault="006B451D">
            <w:pPr>
              <w:widowControl w:val="0"/>
              <w:tabs>
                <w:tab w:val="left" w:pos="540"/>
              </w:tabs>
              <w:contextualSpacing/>
              <w:rPr>
                <w:color w:val="000000"/>
              </w:rPr>
            </w:pPr>
          </w:p>
          <w:p w:rsidR="006B451D" w:rsidRDefault="006B451D">
            <w:pPr>
              <w:widowControl w:val="0"/>
              <w:tabs>
                <w:tab w:val="left" w:pos="540"/>
              </w:tabs>
              <w:contextualSpacing/>
              <w:rPr>
                <w:color w:val="000000"/>
              </w:rPr>
            </w:pPr>
          </w:p>
          <w:p w:rsidR="006B451D" w:rsidRDefault="006B451D">
            <w:pPr>
              <w:widowControl w:val="0"/>
              <w:tabs>
                <w:tab w:val="left" w:pos="540"/>
              </w:tabs>
              <w:contextualSpacing/>
              <w:rPr>
                <w:color w:val="000000"/>
              </w:rPr>
            </w:pPr>
          </w:p>
          <w:p w:rsidR="006B451D" w:rsidRDefault="00A82253">
            <w:pPr>
              <w:widowControl w:val="0"/>
              <w:spacing w:after="240"/>
              <w:rPr>
                <w:color w:val="000000"/>
              </w:rPr>
            </w:pPr>
            <w:r>
              <w:rPr>
                <w:color w:val="000000"/>
              </w:rPr>
              <w:t>3. Владеет современным инструментарием и практическими навыками визуализации данных</w:t>
            </w:r>
          </w:p>
        </w:tc>
        <w:tc>
          <w:tcPr>
            <w:tcW w:w="4250" w:type="dxa"/>
          </w:tcPr>
          <w:p w:rsidR="006B451D" w:rsidRDefault="00A82253">
            <w:pPr>
              <w:widowControl w:val="0"/>
              <w:rPr>
                <w:b/>
              </w:rPr>
            </w:pP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</w:p>
          <w:p w:rsidR="006B451D" w:rsidRDefault="00A82253">
            <w:pPr>
              <w:widowControl w:val="0"/>
              <w:rPr>
                <w:b/>
                <w:bCs/>
                <w:sz w:val="32"/>
                <w:szCs w:val="32"/>
              </w:rPr>
            </w:pPr>
            <w:r>
              <w:t>1. Основы организации и регулирования систем электронных денег;</w:t>
            </w:r>
          </w:p>
          <w:p w:rsidR="006B451D" w:rsidRDefault="00A82253">
            <w:pPr>
              <w:widowControl w:val="0"/>
              <w:textAlignment w:val="baseline"/>
              <w:rPr>
                <w:b/>
              </w:rPr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</w:p>
          <w:p w:rsidR="006B451D" w:rsidRDefault="00A82253">
            <w:pPr>
              <w:pStyle w:val="af9"/>
              <w:ind w:left="5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Анализировать текущее состояние деятельности субъектов платежной сферы, выявлять ключевые тенденции и прогнозировать динамику их развития</w:t>
            </w:r>
          </w:p>
          <w:p w:rsidR="006B451D" w:rsidRDefault="006B451D">
            <w:pPr>
              <w:widowControl w:val="0"/>
              <w:rPr>
                <w:b/>
                <w:bCs/>
                <w:sz w:val="32"/>
                <w:szCs w:val="32"/>
              </w:rPr>
            </w:pPr>
          </w:p>
          <w:p w:rsidR="006B451D" w:rsidRDefault="00A82253">
            <w:pPr>
              <w:widowControl w:val="0"/>
              <w:rPr>
                <w:b/>
              </w:rPr>
            </w:pP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</w:p>
          <w:p w:rsidR="006B451D" w:rsidRDefault="00A82253">
            <w:pPr>
              <w:widowControl w:val="0"/>
              <w:rPr>
                <w:b/>
                <w:bCs/>
                <w:sz w:val="32"/>
                <w:szCs w:val="32"/>
              </w:rPr>
            </w:pPr>
            <w:r>
              <w:t>1. Классификации систем электронных денег;</w:t>
            </w:r>
          </w:p>
          <w:p w:rsidR="006B451D" w:rsidRDefault="00A82253">
            <w:pPr>
              <w:pStyle w:val="af9"/>
              <w:ind w:left="5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Ограничения, возможности и сферы использования электронных денег.</w:t>
            </w:r>
          </w:p>
          <w:p w:rsidR="006B451D" w:rsidRDefault="00A82253">
            <w:pPr>
              <w:widowControl w:val="0"/>
              <w:textAlignment w:val="baseline"/>
              <w:rPr>
                <w:b/>
              </w:rPr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</w:p>
          <w:p w:rsidR="006B451D" w:rsidRDefault="00A82253">
            <w:pPr>
              <w:widowControl w:val="0"/>
              <w:textAlignment w:val="baseline"/>
              <w:rPr>
                <w:b/>
                <w:bCs/>
                <w:sz w:val="32"/>
                <w:szCs w:val="32"/>
              </w:rPr>
            </w:pPr>
            <w:r>
              <w:t>1. Обосновывать выбор различных моделей розничных платежей;</w:t>
            </w:r>
          </w:p>
          <w:p w:rsidR="006B451D" w:rsidRDefault="00A82253">
            <w:pPr>
              <w:widowControl w:val="0"/>
              <w:textAlignment w:val="baseline"/>
              <w:rPr>
                <w:b/>
                <w:bCs/>
                <w:sz w:val="32"/>
                <w:szCs w:val="32"/>
              </w:rPr>
            </w:pPr>
            <w:r>
              <w:t>2. Проводить анализ данных для расчета показателей, характеризующих деятельность участников рынка платежных услуг;</w:t>
            </w:r>
          </w:p>
          <w:p w:rsidR="006B451D" w:rsidRDefault="00A82253">
            <w:pPr>
              <w:widowControl w:val="0"/>
              <w:jc w:val="both"/>
              <w:rPr>
                <w:b/>
                <w:bCs/>
                <w:sz w:val="32"/>
                <w:szCs w:val="32"/>
              </w:rPr>
            </w:pPr>
            <w:r>
              <w:t>осуществлять мероприятия по минимизации рисков платежной системы, оценивать эффективность использования финансовых инструментов для снижения потерь</w:t>
            </w:r>
          </w:p>
          <w:p w:rsidR="006B451D" w:rsidRDefault="006B451D">
            <w:pPr>
              <w:widowControl w:val="0"/>
              <w:textAlignment w:val="baseline"/>
              <w:rPr>
                <w:b/>
                <w:bCs/>
                <w:sz w:val="32"/>
                <w:szCs w:val="32"/>
              </w:rPr>
            </w:pPr>
          </w:p>
          <w:p w:rsidR="006B451D" w:rsidRDefault="006B451D">
            <w:pPr>
              <w:pStyle w:val="af9"/>
              <w:ind w:left="288"/>
              <w:rPr>
                <w:b/>
                <w:bCs/>
                <w:sz w:val="32"/>
                <w:szCs w:val="32"/>
              </w:rPr>
            </w:pPr>
          </w:p>
          <w:p w:rsidR="006B451D" w:rsidRDefault="00A82253">
            <w:pPr>
              <w:widowControl w:val="0"/>
              <w:rPr>
                <w:b/>
              </w:rPr>
            </w:pP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</w:p>
          <w:p w:rsidR="006B451D" w:rsidRDefault="00A82253">
            <w:pPr>
              <w:widowControl w:val="0"/>
              <w:rPr>
                <w:b/>
                <w:bCs/>
                <w:sz w:val="32"/>
                <w:szCs w:val="32"/>
              </w:rPr>
            </w:pPr>
            <w:r>
              <w:t>1. Нормативно – правовое регулирование в сфере электронных денег;</w:t>
            </w:r>
          </w:p>
          <w:p w:rsidR="006B451D" w:rsidRDefault="00A82253">
            <w:pPr>
              <w:widowControl w:val="0"/>
              <w:rPr>
                <w:b/>
                <w:bCs/>
                <w:sz w:val="32"/>
                <w:szCs w:val="32"/>
              </w:rPr>
            </w:pPr>
            <w:r>
              <w:t>2. Проблемы внедрения систем электронных денег в российском финансовом секторе.</w:t>
            </w:r>
          </w:p>
          <w:p w:rsidR="006B451D" w:rsidRDefault="00A82253">
            <w:pPr>
              <w:widowControl w:val="0"/>
              <w:textAlignment w:val="baseline"/>
              <w:rPr>
                <w:b/>
              </w:rPr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</w:p>
          <w:p w:rsidR="006B451D" w:rsidRDefault="00A82253">
            <w:pPr>
              <w:widowControl w:val="0"/>
              <w:rPr>
                <w:b/>
                <w:bCs/>
                <w:sz w:val="32"/>
                <w:szCs w:val="32"/>
              </w:rPr>
            </w:pPr>
            <w:r>
              <w:t>1. Формулировать требования к методам платежа в сети Интернет;</w:t>
            </w:r>
          </w:p>
          <w:p w:rsidR="006B451D" w:rsidRDefault="00A82253">
            <w:pPr>
              <w:widowControl w:val="0"/>
              <w:rPr>
                <w:b/>
                <w:bCs/>
                <w:sz w:val="32"/>
                <w:szCs w:val="32"/>
              </w:rPr>
            </w:pPr>
            <w:r>
              <w:lastRenderedPageBreak/>
              <w:t>2. Идентифицировать риски в системах электронных денег и принимать меры с целью их минимизации.</w:t>
            </w:r>
          </w:p>
        </w:tc>
      </w:tr>
    </w:tbl>
    <w:p w:rsidR="006B451D" w:rsidRDefault="006B451D">
      <w:pPr>
        <w:spacing w:line="360" w:lineRule="auto"/>
        <w:jc w:val="both"/>
        <w:rPr>
          <w:b/>
          <w:bCs/>
          <w:sz w:val="28"/>
          <w:szCs w:val="28"/>
        </w:rPr>
      </w:pPr>
    </w:p>
    <w:p w:rsidR="006B451D" w:rsidRDefault="00A82253">
      <w:pPr>
        <w:spacing w:after="200"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 Место дисциплины в структуре образовательной программы</w:t>
      </w:r>
    </w:p>
    <w:p w:rsidR="006B451D" w:rsidRDefault="00A82253">
      <w:pPr>
        <w:spacing w:line="360" w:lineRule="auto"/>
        <w:ind w:left="-142" w:firstLine="850"/>
        <w:contextualSpacing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Дисциплина </w:t>
      </w:r>
      <w:r>
        <w:rPr>
          <w:b/>
          <w:i/>
          <w:sz w:val="28"/>
          <w:szCs w:val="28"/>
        </w:rPr>
        <w:t xml:space="preserve">«Электронные деньги» </w:t>
      </w:r>
      <w:r>
        <w:rPr>
          <w:sz w:val="28"/>
          <w:szCs w:val="28"/>
        </w:rPr>
        <w:t xml:space="preserve">относится к </w:t>
      </w:r>
      <w:proofErr w:type="spellStart"/>
      <w:r>
        <w:rPr>
          <w:sz w:val="28"/>
          <w:szCs w:val="28"/>
        </w:rPr>
        <w:t>Общефакультетскому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предпрофильному</w:t>
      </w:r>
      <w:proofErr w:type="spellEnd"/>
      <w:r>
        <w:rPr>
          <w:sz w:val="28"/>
          <w:szCs w:val="28"/>
        </w:rPr>
        <w:t xml:space="preserve">) циклу дисциплин </w:t>
      </w:r>
      <w:r>
        <w:rPr>
          <w:bCs/>
          <w:color w:val="000000"/>
          <w:sz w:val="28"/>
          <w:szCs w:val="28"/>
        </w:rPr>
        <w:t xml:space="preserve">ОП «Прикладная математика и информатика» (Анализ данных и принятие решений в экономике и финансах), а также </w:t>
      </w:r>
      <w:r>
        <w:rPr>
          <w:sz w:val="28"/>
          <w:szCs w:val="28"/>
        </w:rPr>
        <w:t xml:space="preserve">является дисциплиной Профиля </w:t>
      </w:r>
      <w:r>
        <w:rPr>
          <w:bCs/>
          <w:color w:val="000000"/>
          <w:sz w:val="28"/>
          <w:szCs w:val="28"/>
        </w:rPr>
        <w:t xml:space="preserve">"Прикладное машинное обучение", ОП "Прикладное машинное обучение" по направлению подготовки </w:t>
      </w:r>
      <w:r>
        <w:rPr>
          <w:sz w:val="28"/>
          <w:szCs w:val="28"/>
        </w:rPr>
        <w:t>01.03.02 «Прикладная математика и информатика».</w:t>
      </w:r>
      <w:r>
        <w:rPr>
          <w:bCs/>
          <w:color w:val="000000"/>
          <w:sz w:val="28"/>
          <w:szCs w:val="28"/>
        </w:rPr>
        <w:t xml:space="preserve">                   </w:t>
      </w:r>
    </w:p>
    <w:p w:rsidR="006B451D" w:rsidRDefault="00A82253">
      <w:pPr>
        <w:spacing w:line="360" w:lineRule="auto"/>
        <w:ind w:left="-142" w:firstLine="850"/>
        <w:contextualSpacing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Программа и</w:t>
      </w:r>
      <w:r>
        <w:rPr>
          <w:sz w:val="28"/>
          <w:szCs w:val="28"/>
        </w:rPr>
        <w:t xml:space="preserve">меет важное значение при подготовке специалиста, принимающего решения на стыке информатики и финансов, расширяет знания о функционировании и проблемах регулирования современного денежного обращения, платежных технологий, финансово – кредитных отношений. </w:t>
      </w:r>
    </w:p>
    <w:p w:rsidR="006B451D" w:rsidRDefault="006B451D">
      <w:pPr>
        <w:spacing w:line="276" w:lineRule="auto"/>
        <w:jc w:val="both"/>
        <w:outlineLvl w:val="0"/>
        <w:rPr>
          <w:b/>
          <w:bCs/>
          <w:sz w:val="28"/>
          <w:szCs w:val="28"/>
        </w:rPr>
      </w:pPr>
    </w:p>
    <w:p w:rsidR="006B451D" w:rsidRDefault="00A82253">
      <w:pPr>
        <w:spacing w:line="276" w:lineRule="auto"/>
        <w:jc w:val="both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</w:p>
    <w:p w:rsidR="006B451D" w:rsidRDefault="006B451D">
      <w:pPr>
        <w:jc w:val="both"/>
        <w:rPr>
          <w:b/>
          <w:sz w:val="28"/>
          <w:szCs w:val="28"/>
        </w:rPr>
      </w:pPr>
    </w:p>
    <w:p w:rsidR="006B451D" w:rsidRDefault="00A82253">
      <w:pPr>
        <w:keepNext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ОП «Прикладная математика и информатика» (Анализ данных и принятие решений в экономике и финансах)</w:t>
      </w:r>
    </w:p>
    <w:p w:rsidR="006B451D" w:rsidRPr="00053F8D" w:rsidRDefault="00A82253">
      <w:pPr>
        <w:keepNext/>
        <w:rPr>
          <w:sz w:val="28"/>
          <w:szCs w:val="28"/>
        </w:rPr>
      </w:pPr>
      <w:r w:rsidRPr="00053F8D">
        <w:rPr>
          <w:bCs/>
          <w:sz w:val="28"/>
          <w:szCs w:val="28"/>
          <w:lang w:val="en-US"/>
        </w:rPr>
        <w:t xml:space="preserve">2021 </w:t>
      </w:r>
      <w:proofErr w:type="spellStart"/>
      <w:r w:rsidRPr="00053F8D">
        <w:rPr>
          <w:bCs/>
          <w:sz w:val="28"/>
          <w:szCs w:val="28"/>
        </w:rPr>
        <w:t>г.п</w:t>
      </w:r>
      <w:proofErr w:type="spellEnd"/>
      <w:r w:rsidRPr="00053F8D">
        <w:rPr>
          <w:bCs/>
          <w:sz w:val="28"/>
          <w:szCs w:val="28"/>
        </w:rPr>
        <w:t>.</w:t>
      </w:r>
    </w:p>
    <w:tbl>
      <w:tblPr>
        <w:tblW w:w="4900" w:type="pct"/>
        <w:tblLayout w:type="fixed"/>
        <w:tblLook w:val="04A0" w:firstRow="1" w:lastRow="0" w:firstColumn="1" w:lastColumn="0" w:noHBand="0" w:noVBand="1"/>
      </w:tblPr>
      <w:tblGrid>
        <w:gridCol w:w="5127"/>
        <w:gridCol w:w="2254"/>
        <w:gridCol w:w="2334"/>
      </w:tblGrid>
      <w:tr w:rsidR="006B451D"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51D" w:rsidRDefault="00A82253">
            <w:pPr>
              <w:widowControl w:val="0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Вид учебной работы   по дисциплине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51D" w:rsidRDefault="00A82253">
            <w:pPr>
              <w:widowControl w:val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Всего</w:t>
            </w:r>
          </w:p>
          <w:p w:rsidR="006B451D" w:rsidRDefault="00A82253">
            <w:pPr>
              <w:widowControl w:val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(в з/е и часах)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51D" w:rsidRDefault="00A82253">
            <w:pPr>
              <w:widowControl w:val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Семестр 5</w:t>
            </w:r>
          </w:p>
          <w:p w:rsidR="006B451D" w:rsidRDefault="00A82253">
            <w:pPr>
              <w:widowControl w:val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(в часах)</w:t>
            </w:r>
          </w:p>
        </w:tc>
      </w:tr>
      <w:tr w:rsidR="006B451D"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51D" w:rsidRDefault="00A82253">
            <w:pPr>
              <w:widowControl w:val="0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Общая трудоемкость дисциплины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51D" w:rsidRDefault="00A82253">
            <w:pPr>
              <w:widowControl w:val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3 </w:t>
            </w:r>
            <w:proofErr w:type="spellStart"/>
            <w:r>
              <w:rPr>
                <w:rFonts w:eastAsia="Calibri"/>
                <w:b/>
              </w:rPr>
              <w:t>з.е</w:t>
            </w:r>
            <w:proofErr w:type="spellEnd"/>
            <w:r>
              <w:rPr>
                <w:rFonts w:eastAsia="Calibri"/>
                <w:b/>
              </w:rPr>
              <w:t>/108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51D" w:rsidRDefault="00A82253">
            <w:pPr>
              <w:widowControl w:val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3/108</w:t>
            </w:r>
          </w:p>
        </w:tc>
      </w:tr>
      <w:tr w:rsidR="006B451D"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51D" w:rsidRDefault="00A82253">
            <w:pPr>
              <w:widowControl w:val="0"/>
              <w:rPr>
                <w:rFonts w:eastAsia="Calibri"/>
                <w:b/>
                <w:i/>
              </w:rPr>
            </w:pPr>
            <w:r>
              <w:rPr>
                <w:rFonts w:eastAsia="Calibri"/>
                <w:b/>
                <w:i/>
              </w:rPr>
              <w:t>Контактная работа - Аудиторные занятия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51D" w:rsidRDefault="00A82253">
            <w:pPr>
              <w:widowControl w:val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34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51D" w:rsidRDefault="00A82253">
            <w:pPr>
              <w:widowControl w:val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34</w:t>
            </w:r>
          </w:p>
        </w:tc>
      </w:tr>
      <w:tr w:rsidR="006B451D"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51D" w:rsidRDefault="00A82253">
            <w:pPr>
              <w:widowControl w:val="0"/>
              <w:rPr>
                <w:rFonts w:eastAsia="Calibri"/>
                <w:i/>
              </w:rPr>
            </w:pPr>
            <w:r>
              <w:rPr>
                <w:rFonts w:eastAsia="Calibri"/>
                <w:i/>
              </w:rPr>
              <w:t>Лекции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51D" w:rsidRDefault="00A82253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16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51D" w:rsidRDefault="00A82253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16</w:t>
            </w:r>
          </w:p>
        </w:tc>
      </w:tr>
      <w:tr w:rsidR="006B451D"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51D" w:rsidRDefault="00A82253">
            <w:pPr>
              <w:widowControl w:val="0"/>
              <w:rPr>
                <w:rFonts w:eastAsia="Calibri"/>
                <w:i/>
              </w:rPr>
            </w:pPr>
            <w:r>
              <w:rPr>
                <w:rFonts w:eastAsia="Calibri"/>
                <w:i/>
              </w:rPr>
              <w:t>Семинары, практические занятия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51D" w:rsidRDefault="00A82253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18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51D" w:rsidRDefault="00A82253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18</w:t>
            </w:r>
          </w:p>
        </w:tc>
      </w:tr>
      <w:tr w:rsidR="006B451D"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51D" w:rsidRDefault="00A82253">
            <w:pPr>
              <w:widowControl w:val="0"/>
              <w:rPr>
                <w:rFonts w:eastAsia="Calibri"/>
                <w:b/>
                <w:i/>
              </w:rPr>
            </w:pPr>
            <w:r>
              <w:rPr>
                <w:rFonts w:eastAsia="Calibri"/>
                <w:b/>
                <w:i/>
              </w:rPr>
              <w:t>Самостоятельная работа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51D" w:rsidRDefault="00A82253">
            <w:pPr>
              <w:widowControl w:val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74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51D" w:rsidRDefault="00A82253">
            <w:pPr>
              <w:widowControl w:val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74</w:t>
            </w:r>
          </w:p>
        </w:tc>
      </w:tr>
      <w:tr w:rsidR="006B451D"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51D" w:rsidRDefault="00A82253">
            <w:pPr>
              <w:widowControl w:val="0"/>
              <w:rPr>
                <w:rFonts w:eastAsia="Calibri"/>
              </w:rPr>
            </w:pPr>
            <w:r>
              <w:rPr>
                <w:rFonts w:eastAsia="Calibri"/>
              </w:rPr>
              <w:t>Вид текущего контроля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51D" w:rsidRDefault="00A82253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эссе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51D" w:rsidRDefault="00A82253">
            <w:pPr>
              <w:widowControl w:val="0"/>
              <w:jc w:val="center"/>
              <w:rPr>
                <w:rFonts w:eastAsia="Calibri"/>
                <w:b/>
                <w:i/>
              </w:rPr>
            </w:pPr>
            <w:r>
              <w:rPr>
                <w:rFonts w:eastAsia="Calibri"/>
              </w:rPr>
              <w:t>эссе</w:t>
            </w:r>
          </w:p>
        </w:tc>
      </w:tr>
      <w:tr w:rsidR="006B451D"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51D" w:rsidRDefault="00A82253">
            <w:pPr>
              <w:widowControl w:val="0"/>
              <w:rPr>
                <w:rFonts w:eastAsia="Calibri"/>
              </w:rPr>
            </w:pPr>
            <w:r>
              <w:rPr>
                <w:rFonts w:eastAsia="Calibri"/>
              </w:rPr>
              <w:t>Вид промежуточной аттестации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51D" w:rsidRDefault="00A82253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Зачет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51D" w:rsidRDefault="00A82253">
            <w:pPr>
              <w:widowControl w:val="0"/>
              <w:jc w:val="center"/>
              <w:rPr>
                <w:rFonts w:eastAsia="Calibri"/>
                <w:b/>
                <w:i/>
              </w:rPr>
            </w:pPr>
            <w:r>
              <w:rPr>
                <w:rFonts w:eastAsia="Calibri"/>
              </w:rPr>
              <w:t>Зачет</w:t>
            </w:r>
          </w:p>
        </w:tc>
      </w:tr>
    </w:tbl>
    <w:p w:rsidR="006B451D" w:rsidRDefault="006B451D">
      <w:pPr>
        <w:spacing w:line="360" w:lineRule="auto"/>
        <w:rPr>
          <w:b/>
          <w:bCs/>
          <w:sz w:val="32"/>
          <w:szCs w:val="32"/>
        </w:rPr>
      </w:pPr>
    </w:p>
    <w:p w:rsidR="006B451D" w:rsidRDefault="00A82253">
      <w:pPr>
        <w:rPr>
          <w:sz w:val="28"/>
          <w:szCs w:val="28"/>
        </w:rPr>
      </w:pPr>
      <w:r>
        <w:rPr>
          <w:sz w:val="28"/>
          <w:szCs w:val="28"/>
        </w:rPr>
        <w:t>ОП "Прикладное машинное обучение", Профиль: "Прикладное машинное обучение"</w:t>
      </w:r>
    </w:p>
    <w:p w:rsidR="006B451D" w:rsidRPr="00053F8D" w:rsidRDefault="00A82253">
      <w:pPr>
        <w:rPr>
          <w:bCs/>
          <w:i/>
          <w:sz w:val="28"/>
          <w:szCs w:val="28"/>
        </w:rPr>
      </w:pPr>
      <w:r w:rsidRPr="00053F8D">
        <w:rPr>
          <w:sz w:val="28"/>
          <w:szCs w:val="28"/>
        </w:rPr>
        <w:t xml:space="preserve">2022 / 2023 </w:t>
      </w:r>
      <w:proofErr w:type="spellStart"/>
      <w:r w:rsidRPr="00053F8D">
        <w:rPr>
          <w:sz w:val="28"/>
          <w:szCs w:val="28"/>
        </w:rPr>
        <w:t>г.п</w:t>
      </w:r>
      <w:proofErr w:type="spellEnd"/>
      <w:r w:rsidRPr="00053F8D">
        <w:rPr>
          <w:sz w:val="28"/>
          <w:szCs w:val="28"/>
        </w:rPr>
        <w:t xml:space="preserve">. и </w:t>
      </w:r>
      <w:proofErr w:type="spellStart"/>
      <w:r w:rsidRPr="00053F8D">
        <w:rPr>
          <w:sz w:val="28"/>
          <w:szCs w:val="28"/>
        </w:rPr>
        <w:t>тд</w:t>
      </w:r>
      <w:proofErr w:type="spellEnd"/>
      <w:r w:rsidRPr="00053F8D">
        <w:rPr>
          <w:sz w:val="28"/>
          <w:szCs w:val="28"/>
        </w:rPr>
        <w:t>.</w:t>
      </w:r>
    </w:p>
    <w:tbl>
      <w:tblPr>
        <w:tblW w:w="4900" w:type="pct"/>
        <w:tblLayout w:type="fixed"/>
        <w:tblLook w:val="04A0" w:firstRow="1" w:lastRow="0" w:firstColumn="1" w:lastColumn="0" w:noHBand="0" w:noVBand="1"/>
      </w:tblPr>
      <w:tblGrid>
        <w:gridCol w:w="5127"/>
        <w:gridCol w:w="2254"/>
        <w:gridCol w:w="2334"/>
      </w:tblGrid>
      <w:tr w:rsidR="006B451D"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51D" w:rsidRDefault="00A82253">
            <w:pPr>
              <w:widowControl w:val="0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Вид учебной работы   по дисциплине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51D" w:rsidRDefault="00A82253">
            <w:pPr>
              <w:widowControl w:val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Всего</w:t>
            </w:r>
          </w:p>
          <w:p w:rsidR="006B451D" w:rsidRDefault="00A82253">
            <w:pPr>
              <w:widowControl w:val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(в з/е и часах)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51D" w:rsidRDefault="00A82253">
            <w:pPr>
              <w:widowControl w:val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Семестр 7</w:t>
            </w:r>
          </w:p>
          <w:p w:rsidR="006B451D" w:rsidRDefault="00A82253">
            <w:pPr>
              <w:widowControl w:val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(в часах)</w:t>
            </w:r>
          </w:p>
        </w:tc>
      </w:tr>
      <w:tr w:rsidR="006B451D"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51D" w:rsidRDefault="00A82253">
            <w:pPr>
              <w:widowControl w:val="0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lastRenderedPageBreak/>
              <w:t>Общая трудоемкость дисциплины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51D" w:rsidRDefault="00A82253">
            <w:pPr>
              <w:widowControl w:val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5 </w:t>
            </w:r>
            <w:proofErr w:type="spellStart"/>
            <w:r>
              <w:rPr>
                <w:rFonts w:eastAsia="Calibri"/>
                <w:b/>
              </w:rPr>
              <w:t>з.е</w:t>
            </w:r>
            <w:proofErr w:type="spellEnd"/>
            <w:r>
              <w:rPr>
                <w:rFonts w:eastAsia="Calibri"/>
                <w:b/>
              </w:rPr>
              <w:t>/180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51D" w:rsidRDefault="00A82253">
            <w:pPr>
              <w:widowControl w:val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5/180</w:t>
            </w:r>
          </w:p>
        </w:tc>
      </w:tr>
      <w:tr w:rsidR="006B451D"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51D" w:rsidRDefault="00A82253">
            <w:pPr>
              <w:widowControl w:val="0"/>
              <w:rPr>
                <w:rFonts w:eastAsia="Calibri"/>
                <w:b/>
                <w:i/>
              </w:rPr>
            </w:pPr>
            <w:r>
              <w:rPr>
                <w:rFonts w:eastAsia="Calibri"/>
                <w:b/>
                <w:i/>
              </w:rPr>
              <w:t>Контактная работа - Аудиторные занятия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51D" w:rsidRDefault="00A82253">
            <w:pPr>
              <w:widowControl w:val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68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51D" w:rsidRDefault="00A82253">
            <w:pPr>
              <w:widowControl w:val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68</w:t>
            </w:r>
          </w:p>
        </w:tc>
      </w:tr>
      <w:tr w:rsidR="006B451D"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51D" w:rsidRDefault="00A82253">
            <w:pPr>
              <w:widowControl w:val="0"/>
              <w:rPr>
                <w:rFonts w:eastAsia="Calibri"/>
                <w:i/>
              </w:rPr>
            </w:pPr>
            <w:r>
              <w:rPr>
                <w:rFonts w:eastAsia="Calibri"/>
                <w:i/>
              </w:rPr>
              <w:t>Лекции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51D" w:rsidRDefault="00A82253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16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51D" w:rsidRDefault="00A82253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16</w:t>
            </w:r>
          </w:p>
        </w:tc>
      </w:tr>
      <w:tr w:rsidR="006B451D"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51D" w:rsidRDefault="00A82253">
            <w:pPr>
              <w:widowControl w:val="0"/>
              <w:rPr>
                <w:rFonts w:eastAsia="Calibri"/>
                <w:i/>
              </w:rPr>
            </w:pPr>
            <w:r>
              <w:rPr>
                <w:rFonts w:eastAsia="Calibri"/>
                <w:i/>
              </w:rPr>
              <w:t>Семинары, практические занятия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51D" w:rsidRDefault="00A82253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52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51D" w:rsidRDefault="00A82253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52</w:t>
            </w:r>
          </w:p>
        </w:tc>
      </w:tr>
      <w:tr w:rsidR="006B451D"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51D" w:rsidRDefault="00A82253">
            <w:pPr>
              <w:widowControl w:val="0"/>
              <w:rPr>
                <w:rFonts w:eastAsia="Calibri"/>
                <w:b/>
                <w:i/>
              </w:rPr>
            </w:pPr>
            <w:r>
              <w:rPr>
                <w:rFonts w:eastAsia="Calibri"/>
                <w:b/>
                <w:i/>
              </w:rPr>
              <w:t>Самостоятельная работа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51D" w:rsidRDefault="00A82253">
            <w:pPr>
              <w:widowControl w:val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112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51D" w:rsidRDefault="00A82253">
            <w:pPr>
              <w:widowControl w:val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112</w:t>
            </w:r>
          </w:p>
        </w:tc>
      </w:tr>
      <w:tr w:rsidR="006B451D"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51D" w:rsidRDefault="00A82253">
            <w:pPr>
              <w:widowControl w:val="0"/>
              <w:rPr>
                <w:rFonts w:eastAsia="Calibri"/>
              </w:rPr>
            </w:pPr>
            <w:r>
              <w:rPr>
                <w:rFonts w:eastAsia="Calibri"/>
              </w:rPr>
              <w:t>Вид текущего контроля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51D" w:rsidRDefault="00A82253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Контрольная работа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51D" w:rsidRDefault="00A82253">
            <w:pPr>
              <w:widowControl w:val="0"/>
              <w:jc w:val="center"/>
              <w:rPr>
                <w:rFonts w:eastAsia="Calibri"/>
                <w:b/>
                <w:i/>
              </w:rPr>
            </w:pPr>
            <w:r>
              <w:rPr>
                <w:rFonts w:eastAsia="Calibri"/>
              </w:rPr>
              <w:t>Контрольная работа</w:t>
            </w:r>
          </w:p>
        </w:tc>
      </w:tr>
      <w:tr w:rsidR="006B451D">
        <w:trPr>
          <w:trHeight w:val="70"/>
        </w:trPr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51D" w:rsidRDefault="00A82253">
            <w:pPr>
              <w:widowControl w:val="0"/>
              <w:rPr>
                <w:rFonts w:eastAsia="Calibri"/>
              </w:rPr>
            </w:pPr>
            <w:r>
              <w:rPr>
                <w:rFonts w:eastAsia="Calibri"/>
              </w:rPr>
              <w:t>Вид промежуточной аттестации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51D" w:rsidRPr="00053F8D" w:rsidRDefault="00053F8D">
            <w:pPr>
              <w:widowControl w:val="0"/>
              <w:jc w:val="center"/>
              <w:rPr>
                <w:rFonts w:eastAsia="Calibri"/>
              </w:rPr>
            </w:pPr>
            <w:r w:rsidRPr="00053F8D">
              <w:rPr>
                <w:rFonts w:eastAsia="Calibri"/>
              </w:rPr>
              <w:t>з</w:t>
            </w:r>
            <w:r w:rsidR="00A82253" w:rsidRPr="00053F8D">
              <w:rPr>
                <w:rFonts w:eastAsia="Calibri"/>
              </w:rPr>
              <w:t>ачет/экзамен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51D" w:rsidRPr="00053F8D" w:rsidRDefault="00053F8D">
            <w:pPr>
              <w:widowControl w:val="0"/>
              <w:jc w:val="center"/>
              <w:rPr>
                <w:rFonts w:eastAsia="Calibri"/>
                <w:b/>
                <w:i/>
              </w:rPr>
            </w:pPr>
            <w:r w:rsidRPr="00053F8D">
              <w:rPr>
                <w:rFonts w:eastAsia="Calibri"/>
              </w:rPr>
              <w:t>з</w:t>
            </w:r>
            <w:r w:rsidR="00A82253" w:rsidRPr="00053F8D">
              <w:rPr>
                <w:rFonts w:eastAsia="Calibri"/>
              </w:rPr>
              <w:t>ачет/экзамен</w:t>
            </w:r>
          </w:p>
        </w:tc>
      </w:tr>
    </w:tbl>
    <w:p w:rsidR="006B451D" w:rsidRDefault="006B451D">
      <w:pPr>
        <w:spacing w:line="360" w:lineRule="auto"/>
        <w:rPr>
          <w:bCs/>
          <w:i/>
          <w:color w:val="000000"/>
          <w:sz w:val="28"/>
          <w:szCs w:val="28"/>
        </w:rPr>
      </w:pPr>
    </w:p>
    <w:p w:rsidR="006B451D" w:rsidRDefault="00A82253">
      <w:pPr>
        <w:jc w:val="both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6B451D" w:rsidRDefault="006B451D">
      <w:pPr>
        <w:jc w:val="both"/>
        <w:rPr>
          <w:b/>
          <w:bCs/>
          <w:sz w:val="28"/>
          <w:szCs w:val="28"/>
        </w:rPr>
      </w:pPr>
    </w:p>
    <w:p w:rsidR="006B451D" w:rsidRDefault="00A82253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5.1 Содержание дисциплины </w:t>
      </w:r>
    </w:p>
    <w:p w:rsidR="006B451D" w:rsidRDefault="00A82253">
      <w:pPr>
        <w:pStyle w:val="af2"/>
        <w:spacing w:before="60" w:after="240" w:line="360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Тема 1. Сущность, функции, формы и виды современных денег</w:t>
      </w:r>
    </w:p>
    <w:p w:rsidR="006B451D" w:rsidRDefault="00A82253">
      <w:pPr>
        <w:widowControl w:val="0"/>
        <w:spacing w:line="360" w:lineRule="auto"/>
        <w:ind w:firstLine="709"/>
        <w:jc w:val="both"/>
        <w:rPr>
          <w:rFonts w:ascii="Times Roman" w:eastAsiaTheme="minorHAnsi" w:hAnsi="Times Roman" w:cs="Times Roman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Эволюция природы денег. Сущность и функции денег. Покупательная способность денег. Ликвидность денег, инфляция и выполнение деньгами функции средства сохранения стоимости и накопления. Современные функции денег и их роль в экономике и обществе. </w:t>
      </w:r>
    </w:p>
    <w:p w:rsidR="006B451D" w:rsidRDefault="00A82253">
      <w:pPr>
        <w:widowControl w:val="0"/>
        <w:spacing w:line="360" w:lineRule="auto"/>
        <w:ind w:firstLine="709"/>
        <w:jc w:val="both"/>
        <w:rPr>
          <w:rFonts w:ascii="Times Roman" w:eastAsiaTheme="minorHAnsi" w:hAnsi="Times Roman" w:cs="Times Roman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Виды, функции и роль кредитных денег в современных условиях. Депозитные деньги как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основнои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вид современных денег, достоинства и недостатки. Депозитные деньги и электронные деньги: общее и особенное. Дискуссионные вопросы функционирования электронных денег,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криптовалют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. Экономические и правовые концепции в сфере определения юридического статуса использования цифровых денег в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современнои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экономике. Анализ преимуществ и рисков распространения цифровых валют, в том числе,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криптовалют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. </w:t>
      </w:r>
    </w:p>
    <w:p w:rsidR="006B451D" w:rsidRDefault="00A82253">
      <w:pPr>
        <w:spacing w:before="80" w:line="360" w:lineRule="auto"/>
        <w:ind w:firstLine="340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Тема 2. Цифровое развитие финансовой отрасли</w:t>
      </w:r>
    </w:p>
    <w:p w:rsidR="006B451D" w:rsidRDefault="00A82253">
      <w:pPr>
        <w:widowControl w:val="0"/>
        <w:spacing w:line="360" w:lineRule="auto"/>
        <w:ind w:firstLine="709"/>
        <w:jc w:val="both"/>
        <w:rPr>
          <w:rFonts w:ascii="Times Roman" w:eastAsiaTheme="minorHAnsi" w:hAnsi="Times Roman" w:cs="Times Roman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Основные тренды в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финансовои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>̆ отрасли: общедоступность ресурсов; рост «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новои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экономики»; распространение информационных технологий; социализация и развитие социальных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сетеи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̆; развитие мобильных технологий и интернета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вещеи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̆; революция поколений; накопление цифровых данных. </w:t>
      </w:r>
    </w:p>
    <w:p w:rsidR="006B451D" w:rsidRDefault="00A82253">
      <w:pPr>
        <w:widowControl w:val="0"/>
        <w:spacing w:line="360" w:lineRule="auto"/>
        <w:ind w:firstLine="709"/>
        <w:jc w:val="both"/>
        <w:rPr>
          <w:rFonts w:ascii="Times Roman" w:eastAsiaTheme="minorHAnsi" w:hAnsi="Times Roman" w:cs="Times Roman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Место банков в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новои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финансовои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отрасли. </w:t>
      </w:r>
      <w:proofErr w:type="spellStart"/>
      <w:r>
        <w:rPr>
          <w:rFonts w:eastAsiaTheme="minorHAnsi"/>
          <w:color w:val="000000"/>
          <w:sz w:val="28"/>
          <w:szCs w:val="28"/>
          <w:lang w:val="en-US" w:eastAsia="en-US"/>
        </w:rPr>
        <w:t>Наиболее</w:t>
      </w:r>
      <w:proofErr w:type="spellEnd"/>
      <w:r>
        <w:rPr>
          <w:rFonts w:eastAsiaTheme="minorHAnsi"/>
          <w:color w:val="000000"/>
          <w:sz w:val="28"/>
          <w:szCs w:val="28"/>
          <w:lang w:val="en-US" w:eastAsia="en-US"/>
        </w:rPr>
        <w:t xml:space="preserve"> </w:t>
      </w:r>
      <w:proofErr w:type="spellStart"/>
      <w:r>
        <w:rPr>
          <w:rFonts w:eastAsiaTheme="minorHAnsi"/>
          <w:color w:val="000000"/>
          <w:sz w:val="28"/>
          <w:szCs w:val="28"/>
          <w:lang w:val="en-US" w:eastAsia="en-US"/>
        </w:rPr>
        <w:t>динамичные</w:t>
      </w:r>
      <w:proofErr w:type="spellEnd"/>
      <w:r>
        <w:rPr>
          <w:rFonts w:eastAsiaTheme="minorHAnsi"/>
          <w:color w:val="000000"/>
          <w:sz w:val="28"/>
          <w:szCs w:val="28"/>
          <w:lang w:val="en-US" w:eastAsia="en-US"/>
        </w:rPr>
        <w:t xml:space="preserve"> </w:t>
      </w:r>
      <w:proofErr w:type="spellStart"/>
      <w:r>
        <w:rPr>
          <w:rFonts w:eastAsiaTheme="minorHAnsi"/>
          <w:color w:val="000000"/>
          <w:sz w:val="28"/>
          <w:szCs w:val="28"/>
          <w:lang w:val="en-US" w:eastAsia="en-US"/>
        </w:rPr>
        <w:t>области</w:t>
      </w:r>
      <w:proofErr w:type="spellEnd"/>
      <w:r>
        <w:rPr>
          <w:rFonts w:eastAsiaTheme="minorHAnsi"/>
          <w:color w:val="000000"/>
          <w:sz w:val="28"/>
          <w:szCs w:val="28"/>
          <w:lang w:val="en-US" w:eastAsia="en-US"/>
        </w:rPr>
        <w:t xml:space="preserve"> </w:t>
      </w:r>
      <w:proofErr w:type="spellStart"/>
      <w:r>
        <w:rPr>
          <w:rFonts w:eastAsiaTheme="minorHAnsi"/>
          <w:color w:val="000000"/>
          <w:sz w:val="28"/>
          <w:szCs w:val="28"/>
          <w:lang w:val="en-US" w:eastAsia="en-US"/>
        </w:rPr>
        <w:t>финтеха</w:t>
      </w:r>
      <w:proofErr w:type="spellEnd"/>
      <w:r>
        <w:rPr>
          <w:rFonts w:eastAsiaTheme="minorHAnsi"/>
          <w:color w:val="000000"/>
          <w:sz w:val="28"/>
          <w:szCs w:val="28"/>
          <w:lang w:val="en-US" w:eastAsia="en-US"/>
        </w:rPr>
        <w:t xml:space="preserve">: Payments / Bill Pay/ Money Transfer; Lending / Financing; Personal Financial Management (PFM); Advising; Investments Management / Trading / Brokerage; Online </w:t>
      </w:r>
      <w:r>
        <w:rPr>
          <w:rFonts w:eastAsiaTheme="minorHAnsi"/>
          <w:color w:val="000000"/>
          <w:sz w:val="28"/>
          <w:szCs w:val="28"/>
          <w:lang w:val="en-US" w:eastAsia="en-US"/>
        </w:rPr>
        <w:lastRenderedPageBreak/>
        <w:t xml:space="preserve">/ Mobile banking; Banking / Accounting; Cryptocurrency / </w:t>
      </w:r>
      <w:proofErr w:type="spellStart"/>
      <w:r>
        <w:rPr>
          <w:rFonts w:eastAsiaTheme="minorHAnsi"/>
          <w:color w:val="000000"/>
          <w:sz w:val="28"/>
          <w:szCs w:val="28"/>
          <w:lang w:val="en-US" w:eastAsia="en-US"/>
        </w:rPr>
        <w:t>Blockchain</w:t>
      </w:r>
      <w:proofErr w:type="spellEnd"/>
      <w:r>
        <w:rPr>
          <w:rFonts w:eastAsiaTheme="minorHAnsi"/>
          <w:color w:val="000000"/>
          <w:sz w:val="28"/>
          <w:szCs w:val="28"/>
          <w:lang w:val="en-US" w:eastAsia="en-US"/>
        </w:rPr>
        <w:t xml:space="preserve">; Data Research / Analytics; Insurance; Crowdfunding; Marketplace. 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Примеры успешных цифровых проектов: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международныи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и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российскии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опыт. </w:t>
      </w:r>
    </w:p>
    <w:p w:rsidR="006B451D" w:rsidRDefault="00A82253">
      <w:pPr>
        <w:widowControl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Финтех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 в России и в мире: основные отличия. Роль банка в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финтехе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: банк как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провайдер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; банк как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агрегатор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; банк как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маркетплейс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. </w:t>
      </w:r>
    </w:p>
    <w:p w:rsidR="006B451D" w:rsidRDefault="00A82253">
      <w:pPr>
        <w:widowControl w:val="0"/>
        <w:spacing w:line="360" w:lineRule="auto"/>
        <w:ind w:firstLine="709"/>
        <w:jc w:val="both"/>
      </w:pPr>
      <w:proofErr w:type="spellStart"/>
      <w:r>
        <w:rPr>
          <w:rFonts w:eastAsiaTheme="minorHAnsi" w:cs="Times Roman"/>
          <w:sz w:val="28"/>
          <w:szCs w:val="28"/>
          <w:lang w:eastAsia="en-US"/>
        </w:rPr>
        <w:t>Необанки</w:t>
      </w:r>
      <w:proofErr w:type="spellEnd"/>
      <w:r>
        <w:rPr>
          <w:rFonts w:eastAsiaTheme="minorHAnsi" w:cs="Times Roman"/>
          <w:sz w:val="28"/>
          <w:szCs w:val="28"/>
          <w:lang w:eastAsia="en-US"/>
        </w:rPr>
        <w:t xml:space="preserve"> – развитие в России и в мире. Экосистема банков: плюсы и минусы, риски.</w:t>
      </w:r>
    </w:p>
    <w:p w:rsidR="006B451D" w:rsidRDefault="00A82253">
      <w:pPr>
        <w:spacing w:before="80" w:line="360" w:lineRule="auto"/>
        <w:ind w:firstLine="340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Тема 3. Электронные деньги и платежи</w:t>
      </w:r>
    </w:p>
    <w:p w:rsidR="006B451D" w:rsidRDefault="00A82253">
      <w:pPr>
        <w:widowControl w:val="0"/>
        <w:spacing w:line="360" w:lineRule="auto"/>
        <w:ind w:firstLine="709"/>
        <w:jc w:val="both"/>
        <w:rPr>
          <w:rFonts w:ascii="Times Roman" w:eastAsiaTheme="minorHAnsi" w:hAnsi="Times Roman" w:cs="Times Roman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Предпосылки и история появления цифровых денег. Требования к электронным деньгам как новому средству платежа. Электронные деньги,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криптовалюты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 и платежные сервисы. Альтернативные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криптовалюты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 и сервисы. </w:t>
      </w:r>
    </w:p>
    <w:p w:rsidR="006B451D" w:rsidRDefault="00A82253">
      <w:pPr>
        <w:widowControl w:val="0"/>
        <w:spacing w:line="360" w:lineRule="auto"/>
        <w:ind w:firstLine="709"/>
        <w:jc w:val="both"/>
        <w:rPr>
          <w:rFonts w:ascii="Times Roman" w:eastAsiaTheme="minorHAnsi" w:hAnsi="Times Roman" w:cs="Times Roman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Формальное определение цифровых и электронных денег. Отличия электронных денег от оптовых и розничных электронных платежных систем. Роль электронных денег в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современнои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системе текущих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платежеи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̆.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Свойства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 электронных денег. Эмиссия электронных денег и роль денежных посредников. Схема платежа электронными деньгами. Электронные деньги в моделях выбора розничного средства платежа. Сравнение издержек использования платежных </w:t>
      </w:r>
      <w:r>
        <w:rPr>
          <w:rFonts w:eastAsiaTheme="minorHAnsi"/>
          <w:sz w:val="28"/>
          <w:szCs w:val="28"/>
          <w:lang w:eastAsia="en-US"/>
        </w:rPr>
        <w:t>различных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систем. Электронные деньги и мобильные платежи. Классификация электронных денег. Электронные деньги (</w:t>
      </w:r>
      <w:r>
        <w:rPr>
          <w:rFonts w:eastAsiaTheme="minorHAnsi"/>
          <w:color w:val="000000"/>
          <w:sz w:val="28"/>
          <w:szCs w:val="28"/>
          <w:lang w:val="en-US" w:eastAsia="en-US"/>
        </w:rPr>
        <w:t>electronic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>
        <w:rPr>
          <w:rFonts w:eastAsiaTheme="minorHAnsi"/>
          <w:color w:val="000000"/>
          <w:sz w:val="28"/>
          <w:szCs w:val="28"/>
          <w:lang w:val="en-US" w:eastAsia="en-US"/>
        </w:rPr>
        <w:t>money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, </w:t>
      </w:r>
      <w:r>
        <w:rPr>
          <w:rFonts w:eastAsiaTheme="minorHAnsi"/>
          <w:color w:val="000000"/>
          <w:sz w:val="28"/>
          <w:szCs w:val="28"/>
          <w:lang w:val="en-US" w:eastAsia="en-US"/>
        </w:rPr>
        <w:t>e</w:t>
      </w:r>
      <w:r>
        <w:rPr>
          <w:rFonts w:eastAsiaTheme="minorHAnsi"/>
          <w:color w:val="000000"/>
          <w:sz w:val="28"/>
          <w:szCs w:val="28"/>
          <w:lang w:eastAsia="en-US"/>
        </w:rPr>
        <w:t>-</w:t>
      </w:r>
      <w:r>
        <w:rPr>
          <w:rFonts w:eastAsiaTheme="minorHAnsi"/>
          <w:color w:val="000000"/>
          <w:sz w:val="28"/>
          <w:szCs w:val="28"/>
          <w:lang w:val="en-US" w:eastAsia="en-US"/>
        </w:rPr>
        <w:t>money</w:t>
      </w:r>
      <w:r>
        <w:rPr>
          <w:rFonts w:eastAsiaTheme="minorHAnsi"/>
          <w:color w:val="000000"/>
          <w:sz w:val="28"/>
          <w:szCs w:val="28"/>
          <w:lang w:eastAsia="en-US"/>
        </w:rPr>
        <w:t>), цифровые деньги (</w:t>
      </w:r>
      <w:r>
        <w:rPr>
          <w:rFonts w:eastAsiaTheme="minorHAnsi"/>
          <w:color w:val="000000"/>
          <w:sz w:val="28"/>
          <w:szCs w:val="28"/>
          <w:lang w:val="en-US" w:eastAsia="en-US"/>
        </w:rPr>
        <w:t>digital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>
        <w:rPr>
          <w:rFonts w:eastAsiaTheme="minorHAnsi"/>
          <w:color w:val="000000"/>
          <w:sz w:val="28"/>
          <w:szCs w:val="28"/>
          <w:lang w:val="en-US" w:eastAsia="en-US"/>
        </w:rPr>
        <w:t>money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, </w:t>
      </w:r>
      <w:r>
        <w:rPr>
          <w:rFonts w:eastAsiaTheme="minorHAnsi"/>
          <w:color w:val="000000"/>
          <w:sz w:val="28"/>
          <w:szCs w:val="28"/>
          <w:lang w:val="en-US" w:eastAsia="en-US"/>
        </w:rPr>
        <w:t>d</w:t>
      </w:r>
      <w:r>
        <w:rPr>
          <w:rFonts w:eastAsiaTheme="minorHAnsi"/>
          <w:color w:val="000000"/>
          <w:sz w:val="28"/>
          <w:szCs w:val="28"/>
          <w:lang w:eastAsia="en-US"/>
        </w:rPr>
        <w:t>-</w:t>
      </w:r>
      <w:r>
        <w:rPr>
          <w:rFonts w:eastAsiaTheme="minorHAnsi"/>
          <w:color w:val="000000"/>
          <w:sz w:val="28"/>
          <w:szCs w:val="28"/>
          <w:lang w:val="en-US" w:eastAsia="en-US"/>
        </w:rPr>
        <w:t>money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), цифровая наличность </w:t>
      </w:r>
      <w:r>
        <w:rPr>
          <w:rFonts w:eastAsiaTheme="minorHAnsi"/>
          <w:color w:val="000000"/>
          <w:sz w:val="28"/>
          <w:szCs w:val="28"/>
          <w:lang w:val="en-US" w:eastAsia="en-US"/>
        </w:rPr>
        <w:t>digital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>
        <w:rPr>
          <w:rFonts w:eastAsiaTheme="minorHAnsi"/>
          <w:color w:val="000000"/>
          <w:sz w:val="28"/>
          <w:szCs w:val="28"/>
          <w:lang w:val="en-US" w:eastAsia="en-US"/>
        </w:rPr>
        <w:t>cash</w:t>
      </w:r>
      <w:r>
        <w:rPr>
          <w:rFonts w:eastAsiaTheme="minorHAnsi"/>
          <w:color w:val="000000"/>
          <w:sz w:val="28"/>
          <w:szCs w:val="28"/>
          <w:lang w:eastAsia="en-US"/>
        </w:rPr>
        <w:t>), цифровая валюта (</w:t>
      </w:r>
      <w:r>
        <w:rPr>
          <w:rFonts w:eastAsiaTheme="minorHAnsi"/>
          <w:color w:val="000000"/>
          <w:sz w:val="28"/>
          <w:szCs w:val="28"/>
          <w:lang w:val="en-US" w:eastAsia="en-US"/>
        </w:rPr>
        <w:t>digital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>
        <w:rPr>
          <w:rFonts w:eastAsiaTheme="minorHAnsi"/>
          <w:color w:val="000000"/>
          <w:sz w:val="28"/>
          <w:szCs w:val="28"/>
          <w:lang w:val="en-US" w:eastAsia="en-US"/>
        </w:rPr>
        <w:t>currency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) или электронная наличность </w:t>
      </w:r>
      <w:r>
        <w:rPr>
          <w:rFonts w:eastAsiaTheme="minorHAnsi"/>
          <w:color w:val="000000"/>
          <w:sz w:val="28"/>
          <w:szCs w:val="28"/>
          <w:lang w:val="en-US" w:eastAsia="en-US"/>
        </w:rPr>
        <w:t>electronic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>
        <w:rPr>
          <w:rFonts w:eastAsiaTheme="minorHAnsi"/>
          <w:color w:val="000000"/>
          <w:sz w:val="28"/>
          <w:szCs w:val="28"/>
          <w:lang w:val="en-US" w:eastAsia="en-US"/>
        </w:rPr>
        <w:t>cash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). </w:t>
      </w:r>
    </w:p>
    <w:p w:rsidR="006B451D" w:rsidRDefault="00A82253">
      <w:pPr>
        <w:widowControl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Платежи с использованием электронных денег в Интернет. Факторы, сдерживающие внедрение электронных денег. </w:t>
      </w:r>
      <w:proofErr w:type="spellStart"/>
      <w:r>
        <w:rPr>
          <w:rFonts w:eastAsiaTheme="minorHAnsi"/>
          <w:sz w:val="28"/>
          <w:szCs w:val="28"/>
          <w:lang w:eastAsia="en-US"/>
        </w:rPr>
        <w:t>Зарубежныи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̆ опыт функционирования и регулирования систем электронных денег: примеры и причины успешного развития, современные тренды. </w:t>
      </w:r>
    </w:p>
    <w:p w:rsidR="006B451D" w:rsidRDefault="00A82253">
      <w:pPr>
        <w:widowControl w:val="0"/>
        <w:spacing w:line="360" w:lineRule="auto"/>
        <w:ind w:firstLine="709"/>
        <w:jc w:val="both"/>
        <w:rPr>
          <w:rFonts w:ascii="Times Roman" w:eastAsiaTheme="minorHAnsi" w:hAnsi="Times Roman" w:cs="Times Roman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Подходы к регулированию электронных денег в России. Развитие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нормативнои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базы по электронным деньгам. Будущее электронных денег: тарифы, технологии, инфраструктура, статус денежных посредников. Практические примеры применения электронных денег </w:t>
      </w:r>
      <w:bookmarkStart w:id="3" w:name="_Hlk116292633"/>
      <w:r>
        <w:rPr>
          <w:rFonts w:eastAsiaTheme="minorHAnsi"/>
          <w:sz w:val="28"/>
          <w:szCs w:val="28"/>
          <w:lang w:eastAsia="en-US"/>
        </w:rPr>
        <w:t>в России, динамика платежей.</w:t>
      </w:r>
      <w:bookmarkEnd w:id="3"/>
    </w:p>
    <w:p w:rsidR="006B451D" w:rsidRDefault="00A82253">
      <w:pPr>
        <w:spacing w:before="80" w:line="360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Тема 4. Платежные технологии</w:t>
      </w:r>
    </w:p>
    <w:p w:rsidR="006B451D" w:rsidRDefault="00A82253">
      <w:pPr>
        <w:widowControl w:val="0"/>
        <w:spacing w:line="360" w:lineRule="auto"/>
        <w:ind w:firstLine="709"/>
        <w:jc w:val="both"/>
        <w:rPr>
          <w:rFonts w:ascii="Times Roman" w:eastAsiaTheme="minorHAnsi" w:hAnsi="Times Roman" w:cs="Times Roman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lastRenderedPageBreak/>
        <w:t xml:space="preserve">Этапы становления и развития национальной платежной системы в России. Эволюция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платёжных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 систем. Характеристика современных платежных систем. Уровни и значимость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платёжных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 систем. Внедрение систем валовых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расчётов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 в режиме реального времени. Оптовые платежные системы: особенности функционирования. Клиринговые системы и системы валовых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платежеи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в режиме реального времени. Принципы работы розничных платежных систем. Традиционные и электронные платежные системы: общее и особенное. Основы работы и направления развития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нтернет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-платежных систем. Использование реальных и виртуальных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платёжных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 карт. Создание электронных кошельков. Использование и назначение персонального идентификатора. Субъекты рынка обращения банковских карт и организация расчетов на рынке банковских карт. Автоматическая технология электронных переводов денежных средств (процессинг трансакций). Информационные и финансовые потоки в системах расчетов. Платежные карты в системах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электроннои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коммерции. Организация бесконтактных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платежеи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̆. Понятие, классификация и специфика технологий электронного банкинга. Принципы работы интернет-банкинга. Особенности функционирования мобильного банкинга. Виртуальные банки: принципы работы цифровых банков. Развитие услуг мобильной коммерции. Методы платежа, применяемые в сети Интернет. Развитие технологии и инструментов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эквайринга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.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Мобильныи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и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он-лайн-эквайринг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: особенности функционирования.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Платёжные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 компании и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платёжные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 сервисы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производителеи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мобильных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устройств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, разработчиков мобильных операционных систем. Практические примеры применения современных платежных технологий. Опыт развития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платежеи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в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Европейском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 союзе:</w:t>
      </w:r>
      <w:r>
        <w:rPr>
          <w:rFonts w:eastAsiaTheme="minorHAnsi"/>
          <w:color w:val="FF0000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val="en-US" w:eastAsia="en-US"/>
        </w:rPr>
        <w:t>SEPA</w:t>
      </w:r>
      <w:r>
        <w:rPr>
          <w:rFonts w:eastAsiaTheme="minorHAnsi"/>
          <w:sz w:val="28"/>
          <w:szCs w:val="28"/>
          <w:lang w:eastAsia="en-US"/>
        </w:rPr>
        <w:t>. Розничные платежные технологии в России: карты «Мир», СБП; сравнение с другими странами.</w:t>
      </w:r>
    </w:p>
    <w:p w:rsidR="006B451D" w:rsidRDefault="00A82253">
      <w:pPr>
        <w:spacing w:before="80" w:line="360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Тема 5. Государственное регулирование электронных денег и платежей</w:t>
      </w:r>
    </w:p>
    <w:p w:rsidR="006B451D" w:rsidRDefault="00A82253">
      <w:pPr>
        <w:widowControl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Регламентация деятельности эмитентов. Проблема определения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банковскои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деятельности.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Зарубежныи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опыт функционирования систем электронных денег. Подходы к регулированию электронных денег в России. Развитие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нормативнои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базы по электронным деньгам. Опыт регулирования деятельности в сфере </w:t>
      </w:r>
      <w:r>
        <w:rPr>
          <w:rFonts w:eastAsiaTheme="minorHAnsi"/>
          <w:color w:val="000000"/>
          <w:sz w:val="28"/>
          <w:szCs w:val="28"/>
          <w:lang w:eastAsia="en-US"/>
        </w:rPr>
        <w:lastRenderedPageBreak/>
        <w:t xml:space="preserve">электронных денег в России и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Европейском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 союзе. Особенности регулирования электронных денег в США. Регулирование в сфере электронных денег в Японии. </w:t>
      </w:r>
    </w:p>
    <w:p w:rsidR="006B451D" w:rsidRDefault="00A82253">
      <w:pPr>
        <w:widowControl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Законодательство об использовании в национальной денежно-кредитной системе альтернативных финансовых инструментов; о месте «виртуальных валют» в расчетных правоотношениях; о подходах к налогообложению деятельности и </w:t>
      </w:r>
      <w:proofErr w:type="gramStart"/>
      <w:r>
        <w:rPr>
          <w:rFonts w:eastAsiaTheme="minorHAnsi"/>
          <w:color w:val="000000"/>
          <w:sz w:val="28"/>
          <w:szCs w:val="28"/>
          <w:lang w:eastAsia="en-US"/>
        </w:rPr>
        <w:t>доходов от использования новых цифровых финансовых инструментов</w:t>
      </w:r>
      <w:proofErr w:type="gramEnd"/>
      <w:r>
        <w:rPr>
          <w:rFonts w:eastAsiaTheme="minorHAnsi"/>
          <w:color w:val="000000"/>
          <w:sz w:val="28"/>
          <w:szCs w:val="28"/>
          <w:lang w:eastAsia="en-US"/>
        </w:rPr>
        <w:t xml:space="preserve"> и технологий; о мерах противодействия легализации преступных доходов, финансированию терроризма в условиях виртуализации транзакций; о защите участников финансового рынка от противоправного поведения третьих </w:t>
      </w:r>
      <w:r>
        <w:rPr>
          <w:rFonts w:eastAsiaTheme="minorHAnsi"/>
          <w:sz w:val="28"/>
          <w:szCs w:val="28"/>
          <w:lang w:eastAsia="en-US"/>
        </w:rPr>
        <w:t>лиц.</w:t>
      </w:r>
    </w:p>
    <w:p w:rsidR="006B451D" w:rsidRDefault="00A82253">
      <w:pPr>
        <w:widowControl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Проблемы правового регулирования </w:t>
      </w:r>
      <w:proofErr w:type="spellStart"/>
      <w:r>
        <w:rPr>
          <w:rFonts w:eastAsiaTheme="minorHAnsi"/>
          <w:sz w:val="28"/>
          <w:szCs w:val="28"/>
          <w:lang w:eastAsia="en-US"/>
        </w:rPr>
        <w:t>диджитализации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, </w:t>
      </w:r>
      <w:proofErr w:type="spellStart"/>
      <w:r>
        <w:rPr>
          <w:rFonts w:eastAsiaTheme="minorHAnsi"/>
          <w:sz w:val="28"/>
          <w:szCs w:val="28"/>
          <w:lang w:eastAsia="en-US"/>
        </w:rPr>
        <w:t>финтеха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и инноваций финансовых институтов. Международные подходы к урегулированию финансовых инноваций.</w:t>
      </w:r>
    </w:p>
    <w:p w:rsidR="006B451D" w:rsidRDefault="00A82253">
      <w:pPr>
        <w:widowControl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Риски функционирования электронных денег и цифровых способов платежа. Виды мошенничества в платежной сфере и способы противодействия им. </w:t>
      </w:r>
    </w:p>
    <w:p w:rsidR="006B451D" w:rsidRDefault="00A82253">
      <w:pPr>
        <w:spacing w:before="80" w:line="360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Тема 6. Функционирование электронных денег в России</w:t>
      </w:r>
    </w:p>
    <w:p w:rsidR="006B451D" w:rsidRDefault="00A82253">
      <w:pPr>
        <w:widowControl w:val="0"/>
        <w:spacing w:line="360" w:lineRule="auto"/>
        <w:ind w:firstLine="709"/>
        <w:jc w:val="both"/>
        <w:rPr>
          <w:rFonts w:ascii="Times Roman" w:eastAsiaTheme="minorHAnsi" w:hAnsi="Times Roman" w:cs="Times Roman"/>
          <w:sz w:val="28"/>
          <w:szCs w:val="28"/>
          <w:lang w:eastAsia="en-US"/>
        </w:rPr>
      </w:pPr>
      <w:proofErr w:type="spellStart"/>
      <w:r>
        <w:rPr>
          <w:rFonts w:eastAsiaTheme="minorHAnsi"/>
          <w:sz w:val="28"/>
          <w:szCs w:val="28"/>
          <w:lang w:eastAsia="en-US"/>
        </w:rPr>
        <w:t>Российскии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̆ рынок электронных денег: международные платежные системы; национальные системы; локальные системы. Развитие расчетов с использованием микропроцессорных карт в России. Системы на базе предоплаченных многофункциональных карт. Функционирование систем электронных наличных. </w:t>
      </w:r>
    </w:p>
    <w:p w:rsidR="006B451D" w:rsidRDefault="00A82253">
      <w:pPr>
        <w:widowControl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Платежи с использованием электронных денег в Интернет. Построение системы </w:t>
      </w:r>
      <w:proofErr w:type="spellStart"/>
      <w:r>
        <w:rPr>
          <w:rFonts w:eastAsiaTheme="minorHAnsi"/>
          <w:sz w:val="28"/>
          <w:szCs w:val="28"/>
          <w:lang w:eastAsia="en-US"/>
        </w:rPr>
        <w:t>мобильнои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̆ коммерции в России. Факторы, сдерживающие внедрение электронных денег. Подходы к регулированию электронных денег в России. Развитие </w:t>
      </w:r>
      <w:proofErr w:type="spellStart"/>
      <w:r>
        <w:rPr>
          <w:rFonts w:eastAsiaTheme="minorHAnsi"/>
          <w:sz w:val="28"/>
          <w:szCs w:val="28"/>
          <w:lang w:eastAsia="en-US"/>
        </w:rPr>
        <w:t>нормативнои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̆ базы по электронным деньгам. Будущее электронных денег: тарифы, технологии, инфраструктура, статус денежных посредников. </w:t>
      </w:r>
    </w:p>
    <w:p w:rsidR="006B451D" w:rsidRDefault="00A82253">
      <w:pPr>
        <w:widowControl w:val="0"/>
        <w:spacing w:line="360" w:lineRule="auto"/>
        <w:ind w:firstLine="709"/>
        <w:jc w:val="both"/>
      </w:pPr>
      <w:r>
        <w:rPr>
          <w:rFonts w:eastAsiaTheme="minorHAnsi" w:cs="Times Roman"/>
          <w:sz w:val="28"/>
          <w:szCs w:val="28"/>
          <w:lang w:eastAsia="en-US"/>
        </w:rPr>
        <w:t xml:space="preserve">Появление новых форм платежных бизнес-моделей финансовых институтов, основанных на цифровых технологиях и удаленных каналах коммуникации с клиентами в режиме 24/7. Развитие и функционирование экосистем, </w:t>
      </w:r>
      <w:proofErr w:type="spellStart"/>
      <w:r>
        <w:rPr>
          <w:rFonts w:eastAsiaTheme="minorHAnsi" w:cs="Times Roman"/>
          <w:sz w:val="28"/>
          <w:szCs w:val="28"/>
          <w:lang w:eastAsia="en-US"/>
        </w:rPr>
        <w:t>необанков</w:t>
      </w:r>
      <w:proofErr w:type="spellEnd"/>
      <w:r>
        <w:rPr>
          <w:rFonts w:eastAsiaTheme="minorHAnsi" w:cs="Times Roman"/>
          <w:sz w:val="28"/>
          <w:szCs w:val="28"/>
          <w:lang w:eastAsia="en-US"/>
        </w:rPr>
        <w:t>.</w:t>
      </w:r>
    </w:p>
    <w:p w:rsidR="006B451D" w:rsidRDefault="00A82253">
      <w:pPr>
        <w:widowControl w:val="0"/>
        <w:spacing w:line="360" w:lineRule="auto"/>
        <w:ind w:firstLine="709"/>
        <w:jc w:val="both"/>
      </w:pPr>
      <w:r>
        <w:rPr>
          <w:rFonts w:eastAsiaTheme="minorHAnsi" w:cs="Times Roman"/>
          <w:sz w:val="28"/>
          <w:szCs w:val="28"/>
          <w:lang w:eastAsia="en-US"/>
        </w:rPr>
        <w:t>Развитие систем электронных денег в современных условиях. Необходимые факторы развития. Специализация платежных систем электронных денег, показатели, динамика, перспективы развития.</w:t>
      </w:r>
    </w:p>
    <w:p w:rsidR="006B451D" w:rsidRDefault="00A82253">
      <w:pPr>
        <w:widowControl w:val="0"/>
        <w:spacing w:line="360" w:lineRule="auto"/>
        <w:ind w:firstLine="709"/>
        <w:jc w:val="both"/>
        <w:rPr>
          <w:rFonts w:ascii="Times Roman" w:eastAsiaTheme="minorHAnsi" w:hAnsi="Times Roman" w:cs="Times Roman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Понятия финансовой и цифровой грамотности, цифрового доверия. Социальные последствия </w:t>
      </w:r>
      <w:proofErr w:type="spellStart"/>
      <w:r>
        <w:rPr>
          <w:rFonts w:eastAsiaTheme="minorHAnsi"/>
          <w:sz w:val="28"/>
          <w:szCs w:val="28"/>
          <w:lang w:eastAsia="en-US"/>
        </w:rPr>
        <w:t>финтеха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: повышение уровня </w:t>
      </w:r>
      <w:proofErr w:type="spellStart"/>
      <w:r>
        <w:rPr>
          <w:rFonts w:eastAsiaTheme="minorHAnsi"/>
          <w:sz w:val="28"/>
          <w:szCs w:val="28"/>
          <w:lang w:eastAsia="en-US"/>
        </w:rPr>
        <w:t>финансовои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̆ грамотности населения, получение доступа к современным финансовым инструментам и др. </w:t>
      </w:r>
    </w:p>
    <w:p w:rsidR="006B451D" w:rsidRDefault="006B451D">
      <w:pPr>
        <w:widowControl w:val="0"/>
        <w:spacing w:line="360" w:lineRule="auto"/>
        <w:ind w:firstLine="709"/>
        <w:jc w:val="both"/>
        <w:rPr>
          <w:rFonts w:ascii="Times Roman" w:eastAsiaTheme="minorHAnsi" w:hAnsi="Times Roman" w:cs="Times Roman"/>
          <w:color w:val="000000"/>
          <w:sz w:val="28"/>
          <w:szCs w:val="28"/>
          <w:lang w:eastAsia="en-US"/>
        </w:rPr>
      </w:pPr>
    </w:p>
    <w:p w:rsidR="006B451D" w:rsidRDefault="00A82253">
      <w:pPr>
        <w:spacing w:line="360" w:lineRule="auto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5.2. </w:t>
      </w:r>
      <w:proofErr w:type="spellStart"/>
      <w:r>
        <w:rPr>
          <w:b/>
          <w:sz w:val="28"/>
          <w:szCs w:val="28"/>
        </w:rPr>
        <w:t>Учебно</w:t>
      </w:r>
      <w:proofErr w:type="spellEnd"/>
      <w:r>
        <w:rPr>
          <w:b/>
          <w:sz w:val="28"/>
          <w:szCs w:val="28"/>
        </w:rPr>
        <w:t xml:space="preserve"> – тематический план</w:t>
      </w:r>
    </w:p>
    <w:p w:rsidR="006B451D" w:rsidRDefault="00A82253">
      <w:pPr>
        <w:keepNext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ОП «Прикладная математика и информатика» (Анализ данных и принятие решений в экономике и финансах)</w:t>
      </w:r>
    </w:p>
    <w:tbl>
      <w:tblPr>
        <w:tblW w:w="1000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08"/>
        <w:gridCol w:w="2436"/>
        <w:gridCol w:w="1108"/>
        <w:gridCol w:w="850"/>
        <w:gridCol w:w="708"/>
        <w:gridCol w:w="994"/>
        <w:gridCol w:w="708"/>
        <w:gridCol w:w="2591"/>
      </w:tblGrid>
      <w:tr w:rsidR="006B451D">
        <w:trPr>
          <w:trHeight w:hRule="exact" w:val="440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6B451D">
            <w:pPr>
              <w:widowControl w:val="0"/>
              <w:ind w:right="24"/>
              <w:rPr>
                <w:sz w:val="28"/>
                <w:szCs w:val="28"/>
              </w:rPr>
            </w:pPr>
          </w:p>
        </w:tc>
        <w:tc>
          <w:tcPr>
            <w:tcW w:w="243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6B451D">
            <w:pPr>
              <w:widowControl w:val="0"/>
              <w:ind w:right="226"/>
              <w:rPr>
                <w:sz w:val="28"/>
                <w:szCs w:val="28"/>
              </w:rPr>
            </w:pPr>
          </w:p>
        </w:tc>
        <w:tc>
          <w:tcPr>
            <w:tcW w:w="436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ind w:right="1181"/>
              <w:jc w:val="right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</w:rPr>
              <w:t>Трудоемкость в часах</w:t>
            </w:r>
          </w:p>
        </w:tc>
        <w:tc>
          <w:tcPr>
            <w:tcW w:w="259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6B451D">
            <w:pPr>
              <w:widowControl w:val="0"/>
              <w:rPr>
                <w:sz w:val="28"/>
                <w:szCs w:val="28"/>
              </w:rPr>
            </w:pPr>
          </w:p>
        </w:tc>
      </w:tr>
      <w:tr w:rsidR="006B451D">
        <w:trPr>
          <w:trHeight w:hRule="exact" w:val="842"/>
        </w:trPr>
        <w:tc>
          <w:tcPr>
            <w:tcW w:w="607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6B451D">
            <w:pPr>
              <w:widowControl w:val="0"/>
              <w:rPr>
                <w:b/>
                <w:bCs/>
                <w:sz w:val="32"/>
                <w:szCs w:val="32"/>
              </w:rPr>
            </w:pPr>
          </w:p>
          <w:p w:rsidR="006B451D" w:rsidRDefault="006B451D">
            <w:pPr>
              <w:widowControl w:val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2436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6B451D">
            <w:pPr>
              <w:widowControl w:val="0"/>
              <w:rPr>
                <w:b/>
                <w:bCs/>
                <w:sz w:val="32"/>
                <w:szCs w:val="32"/>
              </w:rPr>
            </w:pPr>
          </w:p>
          <w:p w:rsidR="006B451D" w:rsidRDefault="006B451D">
            <w:pPr>
              <w:widowControl w:val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10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pacing w:val="-4"/>
              </w:rPr>
              <w:t>Всего</w:t>
            </w:r>
          </w:p>
        </w:tc>
        <w:tc>
          <w:tcPr>
            <w:tcW w:w="255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rPr>
                <w:b/>
                <w:bCs/>
                <w:sz w:val="32"/>
                <w:szCs w:val="32"/>
              </w:rPr>
            </w:pPr>
            <w:r>
              <w:rPr>
                <w:b/>
              </w:rPr>
              <w:t>Контактная работа - Аудиторная работа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extDirection w:val="btLr"/>
          </w:tcPr>
          <w:p w:rsidR="006B451D" w:rsidRDefault="006B451D">
            <w:pPr>
              <w:widowControl w:val="0"/>
              <w:ind w:left="113" w:right="113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259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6B451D">
            <w:pPr>
              <w:widowControl w:val="0"/>
              <w:rPr>
                <w:b/>
                <w:bCs/>
                <w:sz w:val="32"/>
                <w:szCs w:val="32"/>
              </w:rPr>
            </w:pPr>
          </w:p>
        </w:tc>
      </w:tr>
      <w:tr w:rsidR="006B451D">
        <w:trPr>
          <w:cantSplit/>
          <w:trHeight w:hRule="exact" w:val="1741"/>
        </w:trPr>
        <w:tc>
          <w:tcPr>
            <w:tcW w:w="6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ind w:right="24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</w:rPr>
              <w:t xml:space="preserve">№ </w:t>
            </w:r>
            <w:r>
              <w:rPr>
                <w:b/>
                <w:bCs/>
                <w:spacing w:val="-14"/>
              </w:rPr>
              <w:t>п/п</w:t>
            </w:r>
          </w:p>
        </w:tc>
        <w:tc>
          <w:tcPr>
            <w:tcW w:w="243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pacing w:val="-2"/>
              </w:rPr>
              <w:t xml:space="preserve">Наименование </w:t>
            </w:r>
            <w:r>
              <w:rPr>
                <w:b/>
                <w:bCs/>
              </w:rPr>
              <w:t>тем (разделов) дисциплины</w:t>
            </w:r>
          </w:p>
          <w:p w:rsidR="006B451D" w:rsidRDefault="006B451D">
            <w:pPr>
              <w:widowControl w:val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10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6B451D">
            <w:pPr>
              <w:widowControl w:val="0"/>
              <w:rPr>
                <w:b/>
                <w:bCs/>
                <w:sz w:val="32"/>
                <w:szCs w:val="32"/>
              </w:rPr>
            </w:pPr>
          </w:p>
          <w:p w:rsidR="006B451D" w:rsidRDefault="006B451D">
            <w:pPr>
              <w:widowControl w:val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extDirection w:val="btLr"/>
          </w:tcPr>
          <w:p w:rsidR="006B451D" w:rsidRDefault="00A82253">
            <w:pPr>
              <w:widowControl w:val="0"/>
              <w:ind w:left="113" w:right="113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spacing w:val="-6"/>
              </w:rPr>
              <w:t xml:space="preserve">Общая, в </w:t>
            </w:r>
            <w:proofErr w:type="spellStart"/>
            <w:r>
              <w:rPr>
                <w:spacing w:val="-6"/>
              </w:rPr>
              <w:t>т.ч</w:t>
            </w:r>
            <w:proofErr w:type="spellEnd"/>
            <w:r>
              <w:rPr>
                <w:spacing w:val="-6"/>
              </w:rPr>
              <w:t>.: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extDirection w:val="btLr"/>
          </w:tcPr>
          <w:p w:rsidR="006B451D" w:rsidRDefault="00A82253">
            <w:pPr>
              <w:widowControl w:val="0"/>
              <w:ind w:left="113" w:right="113"/>
              <w:jc w:val="center"/>
              <w:rPr>
                <w:b/>
                <w:bCs/>
                <w:sz w:val="32"/>
                <w:szCs w:val="32"/>
              </w:rPr>
            </w:pPr>
            <w:r>
              <w:t>Лекции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extDirection w:val="btLr"/>
          </w:tcPr>
          <w:p w:rsidR="006B451D" w:rsidRDefault="00A82253">
            <w:pPr>
              <w:widowControl w:val="0"/>
              <w:ind w:left="113" w:right="113"/>
              <w:jc w:val="center"/>
              <w:rPr>
                <w:b/>
              </w:rPr>
            </w:pPr>
            <w:r>
              <w:rPr>
                <w:b/>
                <w:spacing w:val="-4"/>
              </w:rPr>
              <w:t>Семинары, практич</w:t>
            </w:r>
            <w:r>
              <w:rPr>
                <w:b/>
              </w:rPr>
              <w:t>еские занятия</w:t>
            </w:r>
          </w:p>
        </w:tc>
        <w:tc>
          <w:tcPr>
            <w:tcW w:w="70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extDirection w:val="btLr"/>
          </w:tcPr>
          <w:p w:rsidR="006B451D" w:rsidRDefault="00A82253">
            <w:pPr>
              <w:widowControl w:val="0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259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6B451D">
        <w:trPr>
          <w:trHeight w:hRule="exact" w:val="1521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Cs/>
              </w:rPr>
              <w:t>1.</w:t>
            </w:r>
          </w:p>
        </w:tc>
        <w:tc>
          <w:tcPr>
            <w:tcW w:w="2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pStyle w:val="af2"/>
              <w:widowControl w:val="0"/>
              <w:spacing w:before="60" w:after="240"/>
              <w:rPr>
                <w:b/>
              </w:rPr>
            </w:pPr>
            <w:r>
              <w:t>Сущность, функции, формы и виды современных денег</w:t>
            </w:r>
          </w:p>
        </w:tc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22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4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14</w:t>
            </w:r>
          </w:p>
        </w:tc>
        <w:tc>
          <w:tcPr>
            <w:tcW w:w="2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rPr>
                <w:b/>
                <w:bCs/>
                <w:sz w:val="32"/>
                <w:szCs w:val="32"/>
              </w:rPr>
            </w:pPr>
            <w:r>
              <w:t>Опрос по теме, дискуссия на семинаре, обсуждение практических ситуаций, выполнение тестовых заданий</w:t>
            </w:r>
          </w:p>
        </w:tc>
      </w:tr>
      <w:tr w:rsidR="006B451D">
        <w:trPr>
          <w:trHeight w:hRule="exact" w:val="928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Cs/>
              </w:rPr>
              <w:t>2.</w:t>
            </w:r>
          </w:p>
        </w:tc>
        <w:tc>
          <w:tcPr>
            <w:tcW w:w="2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spacing w:before="80"/>
              <w:rPr>
                <w:b/>
                <w:bCs/>
                <w:sz w:val="32"/>
                <w:szCs w:val="32"/>
              </w:rPr>
            </w:pPr>
            <w:r>
              <w:t>Цифровое развитие финансовой отрасли</w:t>
            </w:r>
          </w:p>
        </w:tc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16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2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12</w:t>
            </w:r>
          </w:p>
        </w:tc>
        <w:tc>
          <w:tcPr>
            <w:tcW w:w="2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rPr>
                <w:b/>
                <w:bCs/>
                <w:sz w:val="32"/>
                <w:szCs w:val="32"/>
              </w:rPr>
            </w:pPr>
            <w:r>
              <w:t>Опрос по теме, тестирование, дискуссия на семинаре, решение ситуационных задач</w:t>
            </w:r>
          </w:p>
        </w:tc>
      </w:tr>
      <w:tr w:rsidR="006B451D">
        <w:trPr>
          <w:trHeight w:hRule="exact" w:val="1496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3.</w:t>
            </w:r>
          </w:p>
        </w:tc>
        <w:tc>
          <w:tcPr>
            <w:tcW w:w="2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spacing w:before="80"/>
              <w:rPr>
                <w:b/>
                <w:bCs/>
                <w:sz w:val="32"/>
                <w:szCs w:val="32"/>
              </w:rPr>
            </w:pPr>
            <w:r>
              <w:t>Электронные деньги и платежи</w:t>
            </w:r>
          </w:p>
        </w:tc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18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6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2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12</w:t>
            </w:r>
          </w:p>
        </w:tc>
        <w:tc>
          <w:tcPr>
            <w:tcW w:w="2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rPr>
                <w:b/>
                <w:bCs/>
                <w:sz w:val="32"/>
                <w:szCs w:val="32"/>
              </w:rPr>
            </w:pPr>
            <w:r>
              <w:t>Опрос по теме, обсуждение практических ситуаций, тестирование, дискуссия на семинаре, решение ситуационных задач</w:t>
            </w:r>
          </w:p>
        </w:tc>
      </w:tr>
      <w:tr w:rsidR="006B451D">
        <w:trPr>
          <w:trHeight w:hRule="exact" w:val="993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4.</w:t>
            </w:r>
          </w:p>
        </w:tc>
        <w:tc>
          <w:tcPr>
            <w:tcW w:w="2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spacing w:before="80"/>
              <w:rPr>
                <w:b/>
                <w:bCs/>
                <w:sz w:val="32"/>
                <w:szCs w:val="32"/>
              </w:rPr>
            </w:pPr>
            <w:r>
              <w:t>Платежные технологии</w:t>
            </w:r>
          </w:p>
        </w:tc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4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12</w:t>
            </w:r>
          </w:p>
        </w:tc>
        <w:tc>
          <w:tcPr>
            <w:tcW w:w="2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rPr>
                <w:b/>
                <w:bCs/>
                <w:sz w:val="32"/>
                <w:szCs w:val="32"/>
              </w:rPr>
            </w:pPr>
            <w:r>
              <w:t>Опрос по теме, тестирование, дискуссия на семинаре, решение ситуационных задач</w:t>
            </w:r>
          </w:p>
        </w:tc>
      </w:tr>
      <w:tr w:rsidR="006B451D">
        <w:trPr>
          <w:trHeight w:hRule="exact" w:val="1290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5.</w:t>
            </w:r>
          </w:p>
        </w:tc>
        <w:tc>
          <w:tcPr>
            <w:tcW w:w="2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spacing w:before="80"/>
              <w:rPr>
                <w:b/>
                <w:bCs/>
                <w:sz w:val="32"/>
                <w:szCs w:val="32"/>
              </w:rPr>
            </w:pPr>
            <w:r>
              <w:t>Государственное регулирование электронных денег и платежей</w:t>
            </w:r>
          </w:p>
        </w:tc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16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2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12</w:t>
            </w:r>
          </w:p>
        </w:tc>
        <w:tc>
          <w:tcPr>
            <w:tcW w:w="2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rPr>
                <w:b/>
                <w:bCs/>
                <w:sz w:val="32"/>
                <w:szCs w:val="32"/>
              </w:rPr>
            </w:pPr>
            <w:r>
              <w:t>Опрос, тестирование, дискуссия на семинаре, решение ситуационных задач</w:t>
            </w:r>
          </w:p>
        </w:tc>
      </w:tr>
      <w:tr w:rsidR="006B451D">
        <w:trPr>
          <w:trHeight w:hRule="exact" w:val="904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6.</w:t>
            </w:r>
          </w:p>
        </w:tc>
        <w:tc>
          <w:tcPr>
            <w:tcW w:w="2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spacing w:before="80"/>
              <w:rPr>
                <w:b/>
                <w:bCs/>
                <w:sz w:val="32"/>
                <w:szCs w:val="32"/>
              </w:rPr>
            </w:pPr>
            <w:r>
              <w:t>Функционирование электронных денег в России</w:t>
            </w:r>
          </w:p>
        </w:tc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16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2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12</w:t>
            </w:r>
          </w:p>
        </w:tc>
        <w:tc>
          <w:tcPr>
            <w:tcW w:w="2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rPr>
                <w:b/>
                <w:bCs/>
                <w:sz w:val="32"/>
                <w:szCs w:val="32"/>
              </w:rPr>
            </w:pPr>
            <w:r>
              <w:t xml:space="preserve">Опрос, тестирование, дискуссия на семинаре, решение </w:t>
            </w:r>
            <w:proofErr w:type="spellStart"/>
            <w:r>
              <w:t>ситуационныхзадач</w:t>
            </w:r>
            <w:proofErr w:type="spellEnd"/>
          </w:p>
        </w:tc>
      </w:tr>
      <w:tr w:rsidR="006B451D">
        <w:trPr>
          <w:trHeight w:hRule="exact" w:val="796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6B451D">
            <w:pPr>
              <w:widowControl w:val="0"/>
              <w:spacing w:line="360" w:lineRule="auto"/>
              <w:rPr>
                <w:b/>
              </w:rPr>
            </w:pPr>
          </w:p>
        </w:tc>
        <w:tc>
          <w:tcPr>
            <w:tcW w:w="2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rPr>
                <w:b/>
                <w:bCs/>
                <w:sz w:val="32"/>
                <w:szCs w:val="32"/>
              </w:rPr>
            </w:pPr>
            <w:r>
              <w:rPr>
                <w:bCs/>
              </w:rPr>
              <w:t>В целом по дисциплине</w:t>
            </w:r>
          </w:p>
        </w:tc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spacing w:line="36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t>108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spacing w:line="36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t>34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spacing w:line="36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t>16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spacing w:line="36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t>18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spacing w:line="36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t>74</w:t>
            </w:r>
          </w:p>
        </w:tc>
        <w:tc>
          <w:tcPr>
            <w:tcW w:w="2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rPr>
                <w:b/>
              </w:rPr>
            </w:pPr>
            <w:r>
              <w:t>Согласно учебному плану: эссе</w:t>
            </w:r>
          </w:p>
        </w:tc>
      </w:tr>
      <w:tr w:rsidR="006B451D">
        <w:trPr>
          <w:trHeight w:hRule="exact" w:val="630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6B451D">
            <w:pPr>
              <w:widowControl w:val="0"/>
              <w:spacing w:line="360" w:lineRule="auto"/>
              <w:rPr>
                <w:b/>
              </w:rPr>
            </w:pPr>
          </w:p>
        </w:tc>
        <w:tc>
          <w:tcPr>
            <w:tcW w:w="2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spacing w:line="360" w:lineRule="auto"/>
              <w:rPr>
                <w:bCs/>
              </w:rPr>
            </w:pPr>
            <w:r>
              <w:rPr>
                <w:bCs/>
              </w:rPr>
              <w:t>Итого в %</w:t>
            </w:r>
          </w:p>
        </w:tc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spacing w:line="36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t>100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spacing w:line="36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t>31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spacing w:line="36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t>47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spacing w:line="36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t>53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spacing w:line="36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t>69</w:t>
            </w:r>
          </w:p>
        </w:tc>
        <w:tc>
          <w:tcPr>
            <w:tcW w:w="2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6B451D">
            <w:pPr>
              <w:widowControl w:val="0"/>
              <w:rPr>
                <w:b/>
                <w:bCs/>
                <w:sz w:val="32"/>
                <w:szCs w:val="32"/>
              </w:rPr>
            </w:pPr>
          </w:p>
        </w:tc>
      </w:tr>
    </w:tbl>
    <w:p w:rsidR="006B451D" w:rsidRDefault="006B451D">
      <w:pPr>
        <w:spacing w:after="200" w:line="276" w:lineRule="auto"/>
        <w:rPr>
          <w:b/>
          <w:sz w:val="28"/>
          <w:szCs w:val="28"/>
        </w:rPr>
      </w:pPr>
    </w:p>
    <w:p w:rsidR="006B451D" w:rsidRDefault="00A82253">
      <w:pPr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ОП "Прикладное машинное обучение", Профиль: "Прикладное машинное обучение"</w:t>
      </w:r>
    </w:p>
    <w:tbl>
      <w:tblPr>
        <w:tblW w:w="1000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7"/>
        <w:gridCol w:w="1871"/>
        <w:gridCol w:w="993"/>
        <w:gridCol w:w="568"/>
        <w:gridCol w:w="567"/>
        <w:gridCol w:w="1274"/>
        <w:gridCol w:w="1135"/>
        <w:gridCol w:w="3158"/>
      </w:tblGrid>
      <w:tr w:rsidR="006B451D">
        <w:trPr>
          <w:trHeight w:hRule="exact" w:val="440"/>
        </w:trPr>
        <w:tc>
          <w:tcPr>
            <w:tcW w:w="43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6B451D">
            <w:pPr>
              <w:widowControl w:val="0"/>
              <w:ind w:right="24"/>
              <w:rPr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6B451D">
            <w:pPr>
              <w:widowControl w:val="0"/>
              <w:ind w:right="226"/>
              <w:rPr>
                <w:sz w:val="28"/>
                <w:szCs w:val="28"/>
              </w:rPr>
            </w:pPr>
          </w:p>
        </w:tc>
        <w:tc>
          <w:tcPr>
            <w:tcW w:w="453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ind w:right="1181"/>
              <w:jc w:val="right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</w:rPr>
              <w:t>Трудоемкость в часах</w:t>
            </w:r>
          </w:p>
        </w:tc>
        <w:tc>
          <w:tcPr>
            <w:tcW w:w="315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6B451D">
            <w:pPr>
              <w:widowControl w:val="0"/>
              <w:rPr>
                <w:sz w:val="28"/>
                <w:szCs w:val="28"/>
              </w:rPr>
            </w:pPr>
          </w:p>
        </w:tc>
      </w:tr>
      <w:tr w:rsidR="006B451D">
        <w:trPr>
          <w:trHeight w:hRule="exact" w:val="826"/>
        </w:trPr>
        <w:tc>
          <w:tcPr>
            <w:tcW w:w="436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6B451D">
            <w:pPr>
              <w:widowControl w:val="0"/>
              <w:rPr>
                <w:b/>
                <w:bCs/>
                <w:sz w:val="32"/>
                <w:szCs w:val="32"/>
              </w:rPr>
            </w:pPr>
          </w:p>
          <w:p w:rsidR="006B451D" w:rsidRDefault="006B451D">
            <w:pPr>
              <w:widowControl w:val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87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6B451D">
            <w:pPr>
              <w:widowControl w:val="0"/>
              <w:rPr>
                <w:b/>
                <w:bCs/>
                <w:sz w:val="32"/>
                <w:szCs w:val="32"/>
              </w:rPr>
            </w:pPr>
          </w:p>
          <w:p w:rsidR="006B451D" w:rsidRDefault="006B451D">
            <w:pPr>
              <w:widowControl w:val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pacing w:val="-4"/>
              </w:rPr>
              <w:t>Всего</w:t>
            </w:r>
          </w:p>
        </w:tc>
        <w:tc>
          <w:tcPr>
            <w:tcW w:w="24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rPr>
                <w:b/>
                <w:bCs/>
                <w:sz w:val="32"/>
                <w:szCs w:val="32"/>
              </w:rPr>
            </w:pPr>
            <w:r>
              <w:rPr>
                <w:b/>
              </w:rPr>
              <w:t>Контактная работа - Аудиторная работа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extDirection w:val="btLr"/>
          </w:tcPr>
          <w:p w:rsidR="006B451D" w:rsidRDefault="006B451D">
            <w:pPr>
              <w:widowControl w:val="0"/>
              <w:ind w:left="113" w:right="113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3157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6B451D">
            <w:pPr>
              <w:widowControl w:val="0"/>
              <w:rPr>
                <w:b/>
                <w:bCs/>
                <w:sz w:val="32"/>
                <w:szCs w:val="32"/>
              </w:rPr>
            </w:pPr>
          </w:p>
        </w:tc>
      </w:tr>
      <w:tr w:rsidR="006B451D">
        <w:trPr>
          <w:cantSplit/>
          <w:trHeight w:hRule="exact" w:val="1638"/>
        </w:trPr>
        <w:tc>
          <w:tcPr>
            <w:tcW w:w="43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ind w:right="24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</w:rPr>
              <w:t xml:space="preserve">№ </w:t>
            </w:r>
            <w:r>
              <w:rPr>
                <w:b/>
                <w:bCs/>
                <w:spacing w:val="-14"/>
              </w:rPr>
              <w:t>п/п</w:t>
            </w:r>
          </w:p>
        </w:tc>
        <w:tc>
          <w:tcPr>
            <w:tcW w:w="187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pacing w:val="-2"/>
              </w:rPr>
              <w:t xml:space="preserve">Наименование </w:t>
            </w:r>
            <w:r>
              <w:rPr>
                <w:b/>
                <w:bCs/>
              </w:rPr>
              <w:t>тем (разделов) дисциплины</w:t>
            </w:r>
          </w:p>
          <w:p w:rsidR="006B451D" w:rsidRDefault="006B451D">
            <w:pPr>
              <w:widowControl w:val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6B451D">
            <w:pPr>
              <w:widowControl w:val="0"/>
              <w:rPr>
                <w:b/>
                <w:bCs/>
                <w:sz w:val="32"/>
                <w:szCs w:val="32"/>
              </w:rPr>
            </w:pPr>
          </w:p>
          <w:p w:rsidR="006B451D" w:rsidRDefault="006B451D">
            <w:pPr>
              <w:widowControl w:val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extDirection w:val="btLr"/>
          </w:tcPr>
          <w:p w:rsidR="006B451D" w:rsidRDefault="00A82253">
            <w:pPr>
              <w:widowControl w:val="0"/>
              <w:ind w:left="113" w:right="113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spacing w:val="-6"/>
              </w:rPr>
              <w:t xml:space="preserve">Общая, в </w:t>
            </w:r>
            <w:proofErr w:type="spellStart"/>
            <w:r>
              <w:rPr>
                <w:spacing w:val="-6"/>
              </w:rPr>
              <w:t>т.ч</w:t>
            </w:r>
            <w:proofErr w:type="spellEnd"/>
            <w:r>
              <w:rPr>
                <w:spacing w:val="-6"/>
              </w:rPr>
              <w:t>.: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extDirection w:val="btLr"/>
          </w:tcPr>
          <w:p w:rsidR="006B451D" w:rsidRDefault="00A82253">
            <w:pPr>
              <w:widowControl w:val="0"/>
              <w:ind w:left="113" w:right="113"/>
              <w:jc w:val="center"/>
              <w:rPr>
                <w:b/>
                <w:bCs/>
                <w:sz w:val="32"/>
                <w:szCs w:val="32"/>
              </w:rPr>
            </w:pPr>
            <w:r>
              <w:t>Лекции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extDirection w:val="btLr"/>
          </w:tcPr>
          <w:p w:rsidR="006B451D" w:rsidRDefault="00A82253">
            <w:pPr>
              <w:widowControl w:val="0"/>
              <w:ind w:left="113" w:right="113"/>
              <w:jc w:val="center"/>
              <w:rPr>
                <w:b/>
              </w:rPr>
            </w:pPr>
            <w:r>
              <w:rPr>
                <w:b/>
                <w:spacing w:val="-4"/>
              </w:rPr>
              <w:t>Семинары, практич</w:t>
            </w:r>
            <w:r>
              <w:rPr>
                <w:b/>
              </w:rPr>
              <w:t>еские занятия</w:t>
            </w:r>
          </w:p>
        </w:tc>
        <w:tc>
          <w:tcPr>
            <w:tcW w:w="113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extDirection w:val="btLr"/>
          </w:tcPr>
          <w:p w:rsidR="006B451D" w:rsidRDefault="00A82253">
            <w:pPr>
              <w:widowControl w:val="0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315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6B451D">
        <w:trPr>
          <w:trHeight w:hRule="exact" w:val="1429"/>
        </w:trPr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Cs/>
              </w:rPr>
              <w:t>1.</w:t>
            </w:r>
          </w:p>
        </w:tc>
        <w:tc>
          <w:tcPr>
            <w:tcW w:w="1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pStyle w:val="af2"/>
              <w:widowControl w:val="0"/>
              <w:spacing w:before="60" w:after="240"/>
              <w:rPr>
                <w:b/>
              </w:rPr>
            </w:pPr>
            <w:r>
              <w:t>Сущность, функции, формы и виды современных денег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34</w:t>
            </w:r>
          </w:p>
        </w:tc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14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4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10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20</w:t>
            </w:r>
          </w:p>
        </w:tc>
        <w:tc>
          <w:tcPr>
            <w:tcW w:w="3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rPr>
                <w:b/>
                <w:bCs/>
                <w:sz w:val="32"/>
                <w:szCs w:val="32"/>
              </w:rPr>
            </w:pPr>
            <w:r>
              <w:t>Опрос по теме, дискуссия на семинаре, обсуждение практических ситуаций, выполнение тестовых заданий</w:t>
            </w:r>
          </w:p>
        </w:tc>
      </w:tr>
      <w:tr w:rsidR="006B451D">
        <w:trPr>
          <w:trHeight w:hRule="exact" w:val="1289"/>
        </w:trPr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Cs/>
              </w:rPr>
              <w:t>2.</w:t>
            </w:r>
          </w:p>
        </w:tc>
        <w:tc>
          <w:tcPr>
            <w:tcW w:w="1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spacing w:before="80"/>
              <w:rPr>
                <w:b/>
                <w:bCs/>
                <w:sz w:val="32"/>
                <w:szCs w:val="32"/>
              </w:rPr>
            </w:pPr>
            <w:r>
              <w:t>Цифровое развитие финансовой отрасли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28</w:t>
            </w:r>
          </w:p>
        </w:tc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10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2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8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18</w:t>
            </w:r>
          </w:p>
        </w:tc>
        <w:tc>
          <w:tcPr>
            <w:tcW w:w="3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rPr>
                <w:b/>
                <w:bCs/>
                <w:sz w:val="32"/>
                <w:szCs w:val="32"/>
              </w:rPr>
            </w:pPr>
            <w:r>
              <w:t>Опрос по теме, тестирование, дискуссия на семинаре, решение ситуационных задач</w:t>
            </w:r>
          </w:p>
        </w:tc>
      </w:tr>
      <w:tr w:rsidR="006B451D">
        <w:trPr>
          <w:trHeight w:hRule="exact" w:val="1548"/>
        </w:trPr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3.</w:t>
            </w:r>
          </w:p>
        </w:tc>
        <w:tc>
          <w:tcPr>
            <w:tcW w:w="1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spacing w:before="80"/>
              <w:rPr>
                <w:b/>
                <w:bCs/>
                <w:sz w:val="32"/>
                <w:szCs w:val="32"/>
              </w:rPr>
            </w:pPr>
            <w:r>
              <w:t>Электронные деньги и платежи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28</w:t>
            </w:r>
          </w:p>
        </w:tc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10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2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8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18</w:t>
            </w:r>
          </w:p>
        </w:tc>
        <w:tc>
          <w:tcPr>
            <w:tcW w:w="3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rPr>
                <w:b/>
                <w:bCs/>
                <w:sz w:val="32"/>
                <w:szCs w:val="32"/>
              </w:rPr>
            </w:pPr>
            <w:r>
              <w:t>Опрос по теме, обсуждение практических ситуаций, тестирование, дискуссия на семинаре, решение ситуационных задач</w:t>
            </w:r>
          </w:p>
        </w:tc>
      </w:tr>
      <w:tr w:rsidR="006B451D">
        <w:trPr>
          <w:trHeight w:hRule="exact" w:val="1287"/>
        </w:trPr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4.</w:t>
            </w:r>
          </w:p>
        </w:tc>
        <w:tc>
          <w:tcPr>
            <w:tcW w:w="1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spacing w:before="80"/>
              <w:rPr>
                <w:b/>
                <w:bCs/>
                <w:sz w:val="32"/>
                <w:szCs w:val="32"/>
              </w:rPr>
            </w:pPr>
            <w:r>
              <w:t>Платежные технологии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34</w:t>
            </w:r>
          </w:p>
        </w:tc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14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4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10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20</w:t>
            </w:r>
          </w:p>
        </w:tc>
        <w:tc>
          <w:tcPr>
            <w:tcW w:w="3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rPr>
                <w:b/>
                <w:bCs/>
                <w:sz w:val="32"/>
                <w:szCs w:val="32"/>
              </w:rPr>
            </w:pPr>
            <w:r>
              <w:t>Опрос по теме, тестирование, дискуссия на семинаре, решение ситуационных задач</w:t>
            </w:r>
          </w:p>
        </w:tc>
      </w:tr>
      <w:tr w:rsidR="006B451D">
        <w:trPr>
          <w:trHeight w:hRule="exact" w:val="1262"/>
        </w:trPr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5.</w:t>
            </w:r>
          </w:p>
        </w:tc>
        <w:tc>
          <w:tcPr>
            <w:tcW w:w="1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spacing w:before="80"/>
              <w:rPr>
                <w:b/>
                <w:bCs/>
                <w:sz w:val="32"/>
                <w:szCs w:val="32"/>
              </w:rPr>
            </w:pPr>
            <w:r>
              <w:t>Государственное регулирование электронных денег и платежей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28</w:t>
            </w:r>
          </w:p>
        </w:tc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10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2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8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18</w:t>
            </w:r>
          </w:p>
        </w:tc>
        <w:tc>
          <w:tcPr>
            <w:tcW w:w="3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rPr>
                <w:b/>
                <w:bCs/>
                <w:sz w:val="32"/>
                <w:szCs w:val="32"/>
              </w:rPr>
            </w:pPr>
            <w:r>
              <w:t>Опрос, тестирование, дискуссия на семинаре, решение ситуационных задач</w:t>
            </w:r>
          </w:p>
        </w:tc>
      </w:tr>
      <w:tr w:rsidR="006B451D">
        <w:trPr>
          <w:trHeight w:hRule="exact" w:val="1023"/>
        </w:trPr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6.</w:t>
            </w:r>
          </w:p>
        </w:tc>
        <w:tc>
          <w:tcPr>
            <w:tcW w:w="1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spacing w:before="80"/>
              <w:rPr>
                <w:b/>
                <w:bCs/>
                <w:sz w:val="32"/>
                <w:szCs w:val="32"/>
              </w:rPr>
            </w:pPr>
            <w:r>
              <w:t>Функционирование электронных денег в России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28</w:t>
            </w:r>
          </w:p>
        </w:tc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10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2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8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18</w:t>
            </w:r>
          </w:p>
        </w:tc>
        <w:tc>
          <w:tcPr>
            <w:tcW w:w="3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rPr>
                <w:b/>
                <w:bCs/>
                <w:sz w:val="32"/>
                <w:szCs w:val="32"/>
              </w:rPr>
            </w:pPr>
            <w:r>
              <w:t>Опрос, тестирование, дискуссия на семинаре, решение ситуационных задач</w:t>
            </w:r>
          </w:p>
        </w:tc>
      </w:tr>
      <w:tr w:rsidR="006B451D">
        <w:trPr>
          <w:trHeight w:hRule="exact" w:val="749"/>
        </w:trPr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6B451D">
            <w:pPr>
              <w:widowControl w:val="0"/>
              <w:spacing w:line="360" w:lineRule="auto"/>
              <w:rPr>
                <w:b/>
              </w:rPr>
            </w:pPr>
          </w:p>
        </w:tc>
        <w:tc>
          <w:tcPr>
            <w:tcW w:w="1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rPr>
                <w:b/>
                <w:bCs/>
                <w:sz w:val="32"/>
                <w:szCs w:val="32"/>
              </w:rPr>
            </w:pPr>
            <w:r>
              <w:rPr>
                <w:bCs/>
              </w:rPr>
              <w:t>В целом по дисциплине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spacing w:line="36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t>180</w:t>
            </w:r>
          </w:p>
        </w:tc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spacing w:line="36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t>68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spacing w:line="36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t>16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spacing w:line="36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t>52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spacing w:line="36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t>112</w:t>
            </w:r>
          </w:p>
        </w:tc>
        <w:tc>
          <w:tcPr>
            <w:tcW w:w="3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rPr>
                <w:b/>
              </w:rPr>
            </w:pPr>
            <w:r>
              <w:t>Согласно учебному плану: контрольная работа</w:t>
            </w:r>
          </w:p>
        </w:tc>
      </w:tr>
      <w:tr w:rsidR="006B451D">
        <w:trPr>
          <w:trHeight w:hRule="exact" w:val="630"/>
        </w:trPr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6B451D">
            <w:pPr>
              <w:widowControl w:val="0"/>
              <w:spacing w:line="360" w:lineRule="auto"/>
              <w:rPr>
                <w:b/>
              </w:rPr>
            </w:pPr>
          </w:p>
        </w:tc>
        <w:tc>
          <w:tcPr>
            <w:tcW w:w="1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spacing w:line="360" w:lineRule="auto"/>
              <w:rPr>
                <w:bCs/>
              </w:rPr>
            </w:pPr>
            <w:r>
              <w:rPr>
                <w:bCs/>
              </w:rPr>
              <w:t>Итого в %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spacing w:line="36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t>100</w:t>
            </w:r>
          </w:p>
        </w:tc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spacing w:line="36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t>38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spacing w:line="36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t>24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spacing w:line="36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t>76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A82253">
            <w:pPr>
              <w:widowControl w:val="0"/>
              <w:spacing w:line="36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t>62</w:t>
            </w:r>
          </w:p>
        </w:tc>
        <w:tc>
          <w:tcPr>
            <w:tcW w:w="3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451D" w:rsidRDefault="006B451D">
            <w:pPr>
              <w:widowControl w:val="0"/>
              <w:rPr>
                <w:b/>
                <w:bCs/>
                <w:sz w:val="32"/>
                <w:szCs w:val="32"/>
              </w:rPr>
            </w:pPr>
          </w:p>
        </w:tc>
      </w:tr>
    </w:tbl>
    <w:p w:rsidR="006B451D" w:rsidRDefault="006B451D">
      <w:pPr>
        <w:spacing w:after="200" w:line="276" w:lineRule="auto"/>
        <w:rPr>
          <w:b/>
          <w:sz w:val="28"/>
          <w:szCs w:val="28"/>
        </w:rPr>
      </w:pPr>
    </w:p>
    <w:p w:rsidR="006B451D" w:rsidRDefault="00A82253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5.3. Содержание семинаров, практических занятий </w:t>
      </w:r>
    </w:p>
    <w:tbl>
      <w:tblPr>
        <w:tblStyle w:val="aff3"/>
        <w:tblW w:w="10138" w:type="dxa"/>
        <w:tblLayout w:type="fixed"/>
        <w:tblLook w:val="04A0" w:firstRow="1" w:lastRow="0" w:firstColumn="1" w:lastColumn="0" w:noHBand="0" w:noVBand="1"/>
      </w:tblPr>
      <w:tblGrid>
        <w:gridCol w:w="2510"/>
        <w:gridCol w:w="4652"/>
        <w:gridCol w:w="2976"/>
      </w:tblGrid>
      <w:tr w:rsidR="006B451D">
        <w:tc>
          <w:tcPr>
            <w:tcW w:w="2510" w:type="dxa"/>
          </w:tcPr>
          <w:p w:rsidR="006B451D" w:rsidRDefault="00A82253">
            <w:pPr>
              <w:keepNext/>
              <w:widowControl w:val="0"/>
              <w:jc w:val="both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4652" w:type="dxa"/>
          </w:tcPr>
          <w:p w:rsidR="006B451D" w:rsidRDefault="00A82253">
            <w:pPr>
              <w:keepNext/>
              <w:widowControl w:val="0"/>
              <w:jc w:val="both"/>
              <w:rPr>
                <w:b/>
              </w:rPr>
            </w:pPr>
            <w:r>
              <w:rPr>
                <w:b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  <w:p w:rsidR="006B451D" w:rsidRDefault="006B451D">
            <w:pPr>
              <w:keepNext/>
              <w:widowControl w:val="0"/>
              <w:jc w:val="both"/>
              <w:rPr>
                <w:b/>
              </w:rPr>
            </w:pPr>
          </w:p>
        </w:tc>
        <w:tc>
          <w:tcPr>
            <w:tcW w:w="2976" w:type="dxa"/>
          </w:tcPr>
          <w:p w:rsidR="006B451D" w:rsidRDefault="00A82253">
            <w:pPr>
              <w:keepNext/>
              <w:widowControl w:val="0"/>
              <w:jc w:val="both"/>
              <w:rPr>
                <w:b/>
              </w:rPr>
            </w:pPr>
            <w:r>
              <w:rPr>
                <w:b/>
              </w:rPr>
              <w:t>Формы проведения занятий</w:t>
            </w:r>
          </w:p>
        </w:tc>
      </w:tr>
      <w:tr w:rsidR="006B451D">
        <w:tc>
          <w:tcPr>
            <w:tcW w:w="2510" w:type="dxa"/>
          </w:tcPr>
          <w:p w:rsidR="006B451D" w:rsidRDefault="00A82253">
            <w:pPr>
              <w:widowControl w:val="0"/>
              <w:ind w:right="-1"/>
              <w:rPr>
                <w:rFonts w:eastAsia="Calibri"/>
                <w:bCs/>
                <w:color w:val="231F20"/>
                <w:lang w:eastAsia="ar-SA"/>
              </w:rPr>
            </w:pPr>
            <w:r>
              <w:rPr>
                <w:rFonts w:eastAsia="Calibri"/>
                <w:bCs/>
                <w:color w:val="231F20"/>
                <w:spacing w:val="2"/>
                <w:lang w:eastAsia="ar-SA"/>
              </w:rPr>
              <w:t>Тема</w:t>
            </w:r>
            <w:r>
              <w:rPr>
                <w:rFonts w:eastAsia="Calibri"/>
                <w:bCs/>
                <w:color w:val="231F20"/>
                <w:lang w:eastAsia="ar-SA"/>
              </w:rPr>
              <w:t xml:space="preserve"> №1</w:t>
            </w:r>
          </w:p>
          <w:p w:rsidR="006B451D" w:rsidRDefault="00A82253">
            <w:pPr>
              <w:widowControl w:val="0"/>
              <w:rPr>
                <w:b/>
                <w:bCs/>
                <w:sz w:val="32"/>
                <w:szCs w:val="32"/>
              </w:rPr>
            </w:pPr>
            <w:r>
              <w:t>Сущность, функции, формы и виды современных денег</w:t>
            </w:r>
          </w:p>
        </w:tc>
        <w:tc>
          <w:tcPr>
            <w:tcW w:w="4652" w:type="dxa"/>
          </w:tcPr>
          <w:p w:rsidR="006B451D" w:rsidRDefault="00A82253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1. Эволюция природы денег.</w:t>
            </w:r>
          </w:p>
          <w:p w:rsidR="006B451D" w:rsidRDefault="00A82253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2. Сущность и функции денег.</w:t>
            </w:r>
          </w:p>
          <w:p w:rsidR="006B451D" w:rsidRDefault="00A82253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3. Покупательная способность денег.</w:t>
            </w:r>
          </w:p>
          <w:p w:rsidR="006B451D" w:rsidRDefault="00A82253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4. Ликвидность денег, инфляция и выполнение деньгами функции средства сохранения стоимости и накопления.</w:t>
            </w:r>
          </w:p>
          <w:p w:rsidR="006B451D" w:rsidRDefault="00A82253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2. Современные функции денег и их роль в экономике и обществе.</w:t>
            </w:r>
          </w:p>
          <w:p w:rsidR="006B451D" w:rsidRDefault="00A82253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3. Виды, функции и роль кредитных денег в современных условиях.</w:t>
            </w:r>
          </w:p>
          <w:p w:rsidR="006B451D" w:rsidRDefault="00A82253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4. Депозитные деньги как основной вид современных денег, их достоинства и недостатки.</w:t>
            </w:r>
          </w:p>
          <w:p w:rsidR="006B451D" w:rsidRDefault="00A82253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5.Депозитные деньги и электронные деньги: общее и особенное.</w:t>
            </w:r>
          </w:p>
          <w:p w:rsidR="006B451D" w:rsidRDefault="00A82253">
            <w:pPr>
              <w:widowControl w:val="0"/>
              <w:spacing w:after="240"/>
              <w:jc w:val="both"/>
              <w:rPr>
                <w:rFonts w:ascii="Times Roman" w:eastAsiaTheme="minorHAnsi" w:hAnsi="Times Roman" w:cs="Times Roman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6. Дискуссионные вопросы функционирования электронных денег,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криптовалют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 xml:space="preserve"> и цифровых финансовых активов.</w:t>
            </w:r>
          </w:p>
          <w:p w:rsidR="006B451D" w:rsidRDefault="006B451D">
            <w:pPr>
              <w:pStyle w:val="afb"/>
              <w:widowControl w:val="0"/>
              <w:spacing w:after="0"/>
              <w:ind w:left="0"/>
              <w:jc w:val="both"/>
              <w:rPr>
                <w:szCs w:val="28"/>
              </w:rPr>
            </w:pPr>
          </w:p>
          <w:p w:rsidR="006B451D" w:rsidRDefault="00A82253">
            <w:pPr>
              <w:pStyle w:val="af2"/>
              <w:widowControl w:val="0"/>
              <w:tabs>
                <w:tab w:val="left" w:pos="41"/>
              </w:tabs>
              <w:spacing w:after="0"/>
              <w:ind w:left="40"/>
              <w:rPr>
                <w:iCs/>
                <w:szCs w:val="28"/>
              </w:rPr>
            </w:pPr>
            <w:r>
              <w:rPr>
                <w:iCs/>
                <w:szCs w:val="28"/>
              </w:rPr>
              <w:t>Рекомендуемая литература: А 3 – 5, Б, В; раздел 9: 3, 7, 9, 10</w:t>
            </w:r>
          </w:p>
        </w:tc>
        <w:tc>
          <w:tcPr>
            <w:tcW w:w="2976" w:type="dxa"/>
          </w:tcPr>
          <w:p w:rsidR="006B451D" w:rsidRDefault="00A82253">
            <w:pPr>
              <w:pStyle w:val="Default"/>
              <w:widowControl w:val="0"/>
              <w:jc w:val="both"/>
              <w:rPr>
                <w:b/>
                <w:bCs/>
                <w:sz w:val="32"/>
                <w:szCs w:val="32"/>
              </w:rPr>
            </w:pPr>
            <w:r>
              <w:t>1. Обсуждение вопросов темы</w:t>
            </w:r>
          </w:p>
          <w:p w:rsidR="006B451D" w:rsidRDefault="00A82253">
            <w:pPr>
              <w:pStyle w:val="Default"/>
              <w:widowControl w:val="0"/>
              <w:jc w:val="both"/>
              <w:rPr>
                <w:b/>
                <w:bCs/>
                <w:sz w:val="32"/>
                <w:szCs w:val="32"/>
              </w:rPr>
            </w:pPr>
            <w:r>
              <w:t>2. Решение практико-ориентированных заданий</w:t>
            </w:r>
          </w:p>
          <w:p w:rsidR="006B451D" w:rsidRDefault="00A82253">
            <w:pPr>
              <w:keepNext/>
              <w:widowControl w:val="0"/>
              <w:jc w:val="both"/>
              <w:rPr>
                <w:b/>
                <w:bCs/>
                <w:sz w:val="32"/>
                <w:szCs w:val="32"/>
              </w:rPr>
            </w:pPr>
            <w:r>
              <w:t>3. Обсуждение результатов самостоятельной работы в форме научной дискуссии.</w:t>
            </w:r>
          </w:p>
          <w:p w:rsidR="006B451D" w:rsidRDefault="00A82253">
            <w:pPr>
              <w:keepNext/>
              <w:widowControl w:val="0"/>
              <w:jc w:val="both"/>
              <w:rPr>
                <w:b/>
                <w:bCs/>
                <w:sz w:val="32"/>
                <w:szCs w:val="32"/>
              </w:rPr>
            </w:pPr>
            <w:r>
              <w:t>4. Решение тестовых заданий</w:t>
            </w:r>
          </w:p>
          <w:p w:rsidR="006B451D" w:rsidRDefault="006B451D">
            <w:pPr>
              <w:keepNext/>
              <w:widowControl w:val="0"/>
              <w:jc w:val="both"/>
              <w:rPr>
                <w:b/>
              </w:rPr>
            </w:pPr>
          </w:p>
        </w:tc>
      </w:tr>
      <w:tr w:rsidR="006B451D">
        <w:tc>
          <w:tcPr>
            <w:tcW w:w="2510" w:type="dxa"/>
          </w:tcPr>
          <w:p w:rsidR="006B451D" w:rsidRDefault="00A82253">
            <w:pPr>
              <w:widowControl w:val="0"/>
              <w:tabs>
                <w:tab w:val="left" w:pos="0"/>
              </w:tabs>
              <w:ind w:firstLine="24"/>
              <w:rPr>
                <w:b/>
                <w:bCs/>
                <w:sz w:val="32"/>
                <w:szCs w:val="32"/>
              </w:rPr>
            </w:pPr>
            <w:r>
              <w:t>Тема №2</w:t>
            </w:r>
          </w:p>
          <w:p w:rsidR="006B451D" w:rsidRDefault="00A82253">
            <w:pPr>
              <w:widowControl w:val="0"/>
              <w:rPr>
                <w:b/>
                <w:bCs/>
                <w:sz w:val="32"/>
                <w:szCs w:val="32"/>
              </w:rPr>
            </w:pPr>
            <w:r>
              <w:rPr>
                <w:i/>
              </w:rPr>
              <w:t xml:space="preserve"> </w:t>
            </w:r>
            <w:r>
              <w:t>Цифровое развитие финансовой отрасли</w:t>
            </w:r>
          </w:p>
        </w:tc>
        <w:tc>
          <w:tcPr>
            <w:tcW w:w="4652" w:type="dxa"/>
          </w:tcPr>
          <w:p w:rsidR="006B451D" w:rsidRDefault="00A82253">
            <w:pPr>
              <w:pStyle w:val="30"/>
              <w:widowControl w:val="0"/>
              <w:numPr>
                <w:ilvl w:val="0"/>
                <w:numId w:val="2"/>
              </w:numPr>
              <w:spacing w:after="0"/>
              <w:ind w:left="4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тренды в финансовой отрасли. Распространение информационных технологий, социализация и развитие социальных сетей, развитие мобильных технологий и интернета вещей, революция поколений, накопление цифровых данных.</w:t>
            </w:r>
          </w:p>
          <w:p w:rsidR="006B451D" w:rsidRDefault="00A82253">
            <w:pPr>
              <w:pStyle w:val="30"/>
              <w:widowControl w:val="0"/>
              <w:numPr>
                <w:ilvl w:val="0"/>
                <w:numId w:val="2"/>
              </w:numPr>
              <w:spacing w:after="0"/>
              <w:ind w:left="4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банков в новой финансовой отрасли.</w:t>
            </w:r>
          </w:p>
          <w:p w:rsidR="006B451D" w:rsidRDefault="00A82253">
            <w:pPr>
              <w:pStyle w:val="30"/>
              <w:widowControl w:val="0"/>
              <w:numPr>
                <w:ilvl w:val="0"/>
                <w:numId w:val="2"/>
              </w:numPr>
              <w:spacing w:after="0"/>
              <w:ind w:left="40"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Финтех</w:t>
            </w:r>
            <w:proofErr w:type="spellEnd"/>
            <w:r>
              <w:rPr>
                <w:sz w:val="24"/>
                <w:szCs w:val="24"/>
              </w:rPr>
              <w:t xml:space="preserve"> в Росси и в мире: основные отличия.</w:t>
            </w:r>
          </w:p>
          <w:p w:rsidR="006B451D" w:rsidRDefault="00A82253">
            <w:pPr>
              <w:pStyle w:val="30"/>
              <w:widowControl w:val="0"/>
              <w:numPr>
                <w:ilvl w:val="0"/>
                <w:numId w:val="2"/>
              </w:numPr>
              <w:spacing w:after="0"/>
              <w:ind w:left="4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Роль банка в </w:t>
            </w:r>
            <w:proofErr w:type="spellStart"/>
            <w:r>
              <w:rPr>
                <w:sz w:val="24"/>
                <w:szCs w:val="24"/>
              </w:rPr>
              <w:t>финтехе</w:t>
            </w:r>
            <w:proofErr w:type="spellEnd"/>
            <w:r>
              <w:rPr>
                <w:sz w:val="24"/>
                <w:szCs w:val="24"/>
              </w:rPr>
              <w:t xml:space="preserve">: банк как провайдер; банк как </w:t>
            </w:r>
            <w:proofErr w:type="spellStart"/>
            <w:r>
              <w:rPr>
                <w:sz w:val="24"/>
                <w:szCs w:val="24"/>
              </w:rPr>
              <w:t>агрегатор</w:t>
            </w:r>
            <w:proofErr w:type="spellEnd"/>
            <w:r>
              <w:rPr>
                <w:sz w:val="24"/>
                <w:szCs w:val="24"/>
              </w:rPr>
              <w:t xml:space="preserve">; банк как </w:t>
            </w:r>
            <w:proofErr w:type="spellStart"/>
            <w:r>
              <w:rPr>
                <w:sz w:val="24"/>
                <w:szCs w:val="24"/>
              </w:rPr>
              <w:t>маркетплейс</w:t>
            </w:r>
            <w:proofErr w:type="spellEnd"/>
          </w:p>
          <w:p w:rsidR="006B451D" w:rsidRDefault="006B451D">
            <w:pPr>
              <w:pStyle w:val="30"/>
              <w:widowControl w:val="0"/>
              <w:spacing w:after="0"/>
              <w:ind w:left="40"/>
              <w:jc w:val="both"/>
              <w:rPr>
                <w:sz w:val="24"/>
                <w:szCs w:val="24"/>
              </w:rPr>
            </w:pPr>
          </w:p>
          <w:p w:rsidR="006B451D" w:rsidRDefault="00A82253">
            <w:pPr>
              <w:pStyle w:val="af2"/>
              <w:widowControl w:val="0"/>
              <w:spacing w:after="0"/>
              <w:ind w:left="40"/>
              <w:rPr>
                <w:iCs/>
              </w:rPr>
            </w:pPr>
            <w:r>
              <w:rPr>
                <w:iCs/>
              </w:rPr>
              <w:t>Рекомендуемая литература:</w:t>
            </w:r>
          </w:p>
          <w:p w:rsidR="006B451D" w:rsidRDefault="00A82253">
            <w:pPr>
              <w:pStyle w:val="af2"/>
              <w:widowControl w:val="0"/>
              <w:spacing w:after="0"/>
              <w:ind w:left="40"/>
              <w:jc w:val="center"/>
              <w:rPr>
                <w:b/>
                <w:iCs/>
              </w:rPr>
            </w:pPr>
            <w:r>
              <w:rPr>
                <w:iCs/>
              </w:rPr>
              <w:t>Б, В; раздел 9: 3, 7, 9</w:t>
            </w:r>
          </w:p>
        </w:tc>
        <w:tc>
          <w:tcPr>
            <w:tcW w:w="2976" w:type="dxa"/>
          </w:tcPr>
          <w:p w:rsidR="006B451D" w:rsidRDefault="00A82253">
            <w:pPr>
              <w:pStyle w:val="Default"/>
              <w:widowControl w:val="0"/>
              <w:jc w:val="both"/>
              <w:rPr>
                <w:b/>
                <w:bCs/>
                <w:sz w:val="32"/>
                <w:szCs w:val="32"/>
              </w:rPr>
            </w:pPr>
            <w:r>
              <w:lastRenderedPageBreak/>
              <w:t>1. Обсуждение вопросов темы</w:t>
            </w:r>
          </w:p>
          <w:p w:rsidR="006B451D" w:rsidRDefault="00A82253">
            <w:pPr>
              <w:pStyle w:val="Default"/>
              <w:widowControl w:val="0"/>
              <w:jc w:val="both"/>
              <w:rPr>
                <w:b/>
                <w:bCs/>
                <w:sz w:val="32"/>
                <w:szCs w:val="32"/>
              </w:rPr>
            </w:pPr>
            <w:r>
              <w:t>2. Решение тестовых заданий</w:t>
            </w:r>
          </w:p>
          <w:p w:rsidR="006B451D" w:rsidRDefault="00A82253">
            <w:pPr>
              <w:keepNext/>
              <w:widowControl w:val="0"/>
              <w:jc w:val="both"/>
              <w:rPr>
                <w:b/>
                <w:bCs/>
                <w:sz w:val="32"/>
                <w:szCs w:val="32"/>
              </w:rPr>
            </w:pPr>
            <w:r>
              <w:t>3. Обсуждение результатов самостоятельной работы в форме научной дискуссии</w:t>
            </w:r>
          </w:p>
          <w:p w:rsidR="006B451D" w:rsidRDefault="00A82253">
            <w:pPr>
              <w:keepNext/>
              <w:widowControl w:val="0"/>
              <w:jc w:val="both"/>
              <w:rPr>
                <w:b/>
              </w:rPr>
            </w:pPr>
            <w:r>
              <w:t>4. Решение ситуационных задач</w:t>
            </w:r>
          </w:p>
        </w:tc>
      </w:tr>
      <w:tr w:rsidR="006B451D">
        <w:tc>
          <w:tcPr>
            <w:tcW w:w="2510" w:type="dxa"/>
          </w:tcPr>
          <w:p w:rsidR="006B451D" w:rsidRDefault="00A82253">
            <w:pPr>
              <w:widowControl w:val="0"/>
              <w:tabs>
                <w:tab w:val="left" w:pos="0"/>
              </w:tabs>
              <w:ind w:firstLine="24"/>
              <w:rPr>
                <w:b/>
                <w:bCs/>
                <w:sz w:val="32"/>
                <w:szCs w:val="32"/>
              </w:rPr>
            </w:pPr>
            <w:r>
              <w:t>Тема №3</w:t>
            </w:r>
          </w:p>
          <w:p w:rsidR="006B451D" w:rsidRDefault="00A82253">
            <w:pPr>
              <w:keepNext/>
              <w:widowControl w:val="0"/>
              <w:rPr>
                <w:b/>
                <w:bCs/>
                <w:sz w:val="32"/>
                <w:szCs w:val="32"/>
              </w:rPr>
            </w:pPr>
            <w:r>
              <w:t>Электронные деньги и платежи</w:t>
            </w:r>
          </w:p>
        </w:tc>
        <w:tc>
          <w:tcPr>
            <w:tcW w:w="4652" w:type="dxa"/>
          </w:tcPr>
          <w:p w:rsidR="006B451D" w:rsidRDefault="00A82253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iCs/>
              </w:rPr>
              <w:t xml:space="preserve">1. </w:t>
            </w:r>
            <w:r>
              <w:rPr>
                <w:rFonts w:eastAsiaTheme="minorHAnsi"/>
                <w:color w:val="000000"/>
                <w:lang w:eastAsia="en-US"/>
              </w:rPr>
              <w:t>Предпосылки и история появления цифровых денег.</w:t>
            </w:r>
          </w:p>
          <w:p w:rsidR="006B451D" w:rsidRDefault="00A82253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2. Требования к электронным деньгам как новому средству платежа.</w:t>
            </w:r>
          </w:p>
          <w:p w:rsidR="006B451D" w:rsidRDefault="00A82253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3. Электронные деньги,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криптовалюты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 xml:space="preserve"> и платежные сервисы.</w:t>
            </w:r>
          </w:p>
          <w:p w:rsidR="006B451D" w:rsidRDefault="00A82253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4. Формальное определение цифровых и электронных денег.</w:t>
            </w:r>
          </w:p>
          <w:p w:rsidR="006B451D" w:rsidRDefault="00A82253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5. Отличия электронных денег от оптовых и розничных электронных платежных систем.</w:t>
            </w:r>
          </w:p>
          <w:p w:rsidR="006B451D" w:rsidRDefault="00A82253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4. Роль электронных денег в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современнои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>̆ системе текущих платежей.</w:t>
            </w:r>
          </w:p>
          <w:p w:rsidR="006B451D" w:rsidRDefault="00A82253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5.Свойства электронных денег.</w:t>
            </w:r>
          </w:p>
          <w:p w:rsidR="006B451D" w:rsidRDefault="00A82253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6. Эмиссия электронных денег и роль денежных посредников.</w:t>
            </w:r>
          </w:p>
          <w:p w:rsidR="006B451D" w:rsidRDefault="00A82253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7. Схема платежа электронными деньгами.</w:t>
            </w:r>
          </w:p>
          <w:p w:rsidR="006B451D" w:rsidRDefault="00A82253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8. Электронные деньги в моделях выбора розничного средства платежа.</w:t>
            </w:r>
          </w:p>
          <w:p w:rsidR="006B451D" w:rsidRDefault="00A82253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9. Классификация электронных денег.</w:t>
            </w:r>
          </w:p>
          <w:p w:rsidR="006B451D" w:rsidRDefault="00A82253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10. Электронные деньги (</w:t>
            </w:r>
            <w:r>
              <w:rPr>
                <w:rFonts w:eastAsiaTheme="minorHAnsi"/>
                <w:color w:val="000000"/>
                <w:lang w:val="en-US" w:eastAsia="en-US"/>
              </w:rPr>
              <w:t>electronic</w:t>
            </w:r>
            <w:r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val="en-US" w:eastAsia="en-US"/>
              </w:rPr>
              <w:t>money</w:t>
            </w:r>
            <w:r>
              <w:rPr>
                <w:rFonts w:eastAsiaTheme="minorHAnsi"/>
                <w:color w:val="000000"/>
                <w:lang w:eastAsia="en-US"/>
              </w:rPr>
              <w:t xml:space="preserve">, </w:t>
            </w:r>
            <w:r>
              <w:rPr>
                <w:rFonts w:eastAsiaTheme="minorHAnsi"/>
                <w:color w:val="000000"/>
                <w:lang w:val="en-US" w:eastAsia="en-US"/>
              </w:rPr>
              <w:t>e</w:t>
            </w:r>
            <w:r>
              <w:rPr>
                <w:rFonts w:eastAsiaTheme="minorHAnsi"/>
                <w:color w:val="000000"/>
                <w:lang w:eastAsia="en-US"/>
              </w:rPr>
              <w:t xml:space="preserve">- </w:t>
            </w:r>
            <w:r>
              <w:rPr>
                <w:rFonts w:eastAsiaTheme="minorHAnsi"/>
                <w:color w:val="000000"/>
                <w:lang w:val="en-US" w:eastAsia="en-US"/>
              </w:rPr>
              <w:t>money</w:t>
            </w:r>
            <w:r>
              <w:rPr>
                <w:rFonts w:eastAsiaTheme="minorHAnsi"/>
                <w:color w:val="000000"/>
                <w:lang w:eastAsia="en-US"/>
              </w:rPr>
              <w:t>), цифровые деньги (</w:t>
            </w:r>
            <w:r>
              <w:rPr>
                <w:rFonts w:eastAsiaTheme="minorHAnsi"/>
                <w:color w:val="000000"/>
                <w:lang w:val="en-US" w:eastAsia="en-US"/>
              </w:rPr>
              <w:t>digital</w:t>
            </w:r>
            <w:r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val="en-US" w:eastAsia="en-US"/>
              </w:rPr>
              <w:t>money</w:t>
            </w:r>
            <w:r>
              <w:rPr>
                <w:rFonts w:eastAsiaTheme="minorHAnsi"/>
                <w:color w:val="000000"/>
                <w:lang w:eastAsia="en-US"/>
              </w:rPr>
              <w:t xml:space="preserve">, </w:t>
            </w:r>
            <w:r>
              <w:rPr>
                <w:rFonts w:eastAsiaTheme="minorHAnsi"/>
                <w:color w:val="000000"/>
                <w:lang w:val="en-US" w:eastAsia="en-US"/>
              </w:rPr>
              <w:t>d</w:t>
            </w:r>
            <w:r>
              <w:rPr>
                <w:rFonts w:eastAsiaTheme="minorHAnsi"/>
                <w:color w:val="000000"/>
                <w:lang w:eastAsia="en-US"/>
              </w:rPr>
              <w:t xml:space="preserve">- </w:t>
            </w:r>
            <w:r>
              <w:rPr>
                <w:rFonts w:eastAsiaTheme="minorHAnsi"/>
                <w:color w:val="000000"/>
                <w:lang w:val="en-US" w:eastAsia="en-US"/>
              </w:rPr>
              <w:t>money</w:t>
            </w:r>
            <w:r>
              <w:rPr>
                <w:rFonts w:eastAsiaTheme="minorHAnsi"/>
                <w:color w:val="000000"/>
                <w:lang w:eastAsia="en-US"/>
              </w:rPr>
              <w:t xml:space="preserve">), цифровая наличность </w:t>
            </w:r>
            <w:r>
              <w:rPr>
                <w:rFonts w:eastAsiaTheme="minorHAnsi"/>
                <w:color w:val="000000"/>
                <w:lang w:val="en-US" w:eastAsia="en-US"/>
              </w:rPr>
              <w:t>digital</w:t>
            </w:r>
            <w:r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val="en-US" w:eastAsia="en-US"/>
              </w:rPr>
              <w:t>cash</w:t>
            </w:r>
            <w:r>
              <w:rPr>
                <w:rFonts w:eastAsiaTheme="minorHAnsi"/>
                <w:color w:val="000000"/>
                <w:lang w:eastAsia="en-US"/>
              </w:rPr>
              <w:t>), цифровая валюта (</w:t>
            </w:r>
            <w:r>
              <w:rPr>
                <w:rFonts w:eastAsiaTheme="minorHAnsi"/>
                <w:color w:val="000000"/>
                <w:lang w:val="en-US" w:eastAsia="en-US"/>
              </w:rPr>
              <w:t>digital</w:t>
            </w:r>
            <w:r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val="en-US" w:eastAsia="en-US"/>
              </w:rPr>
              <w:t>currency</w:t>
            </w:r>
            <w:r>
              <w:rPr>
                <w:rFonts w:eastAsiaTheme="minorHAnsi"/>
                <w:color w:val="000000"/>
                <w:lang w:eastAsia="en-US"/>
              </w:rPr>
              <w:t xml:space="preserve">), электронная наличность </w:t>
            </w:r>
            <w:r>
              <w:rPr>
                <w:rFonts w:eastAsiaTheme="minorHAnsi"/>
                <w:color w:val="000000"/>
                <w:lang w:val="en-US" w:eastAsia="en-US"/>
              </w:rPr>
              <w:t>electronic</w:t>
            </w:r>
            <w:r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val="en-US" w:eastAsia="en-US"/>
              </w:rPr>
              <w:t>cash</w:t>
            </w:r>
            <w:r>
              <w:rPr>
                <w:rFonts w:eastAsiaTheme="minorHAnsi"/>
                <w:color w:val="000000"/>
                <w:lang w:eastAsia="en-US"/>
              </w:rPr>
              <w:t>).</w:t>
            </w:r>
          </w:p>
          <w:p w:rsidR="006B451D" w:rsidRDefault="00A82253">
            <w:pPr>
              <w:widowControl w:val="0"/>
              <w:spacing w:after="24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11. </w:t>
            </w:r>
            <w:proofErr w:type="spellStart"/>
            <w:r>
              <w:rPr>
                <w:rFonts w:eastAsiaTheme="minorHAnsi"/>
                <w:lang w:eastAsia="en-US"/>
              </w:rPr>
              <w:t>Зарубежныи</w:t>
            </w:r>
            <w:proofErr w:type="spellEnd"/>
            <w:r>
              <w:rPr>
                <w:rFonts w:eastAsiaTheme="minorHAnsi"/>
                <w:lang w:eastAsia="en-US"/>
              </w:rPr>
              <w:t>̆ опыт функционирования и регулирования систем электронных денег: примеры и причины успешного развития, современные тренды.</w:t>
            </w:r>
          </w:p>
          <w:p w:rsidR="006B451D" w:rsidRDefault="00A82253">
            <w:pPr>
              <w:widowControl w:val="0"/>
              <w:spacing w:after="240"/>
              <w:jc w:val="both"/>
              <w:rPr>
                <w:rFonts w:ascii="Times Roman" w:eastAsiaTheme="minorHAnsi" w:hAnsi="Times Roman" w:cs="Times Roman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12. Подходы к регулированию электронных денег в России.</w:t>
            </w:r>
          </w:p>
          <w:p w:rsidR="006B451D" w:rsidRDefault="00A82253">
            <w:pPr>
              <w:widowControl w:val="0"/>
              <w:spacing w:after="240" w:line="440" w:lineRule="atLeast"/>
              <w:rPr>
                <w:rFonts w:ascii="Times Roman" w:eastAsiaTheme="minorHAnsi" w:hAnsi="Times Roman" w:cs="Times Roman"/>
                <w:color w:val="000000"/>
                <w:lang w:eastAsia="en-US"/>
              </w:rPr>
            </w:pPr>
            <w:r>
              <w:rPr>
                <w:iCs/>
              </w:rPr>
              <w:t xml:space="preserve">Рекомендуемая литература: </w:t>
            </w:r>
            <w:r>
              <w:rPr>
                <w:rFonts w:eastAsiaTheme="minorHAnsi"/>
                <w:iCs/>
                <w:color w:val="000000"/>
                <w:lang w:eastAsia="en-US"/>
              </w:rPr>
              <w:t>А1, 6, Б; раздел 9: 1, 3, 5, 7.</w:t>
            </w:r>
          </w:p>
        </w:tc>
        <w:tc>
          <w:tcPr>
            <w:tcW w:w="2976" w:type="dxa"/>
          </w:tcPr>
          <w:p w:rsidR="006B451D" w:rsidRDefault="00A82253">
            <w:pPr>
              <w:pStyle w:val="Default"/>
              <w:widowControl w:val="0"/>
              <w:jc w:val="both"/>
              <w:rPr>
                <w:b/>
                <w:bCs/>
                <w:sz w:val="32"/>
                <w:szCs w:val="32"/>
              </w:rPr>
            </w:pPr>
            <w:r>
              <w:t>1. Обсуждение вопросов темы</w:t>
            </w:r>
          </w:p>
          <w:p w:rsidR="006B451D" w:rsidRDefault="00A82253">
            <w:pPr>
              <w:pStyle w:val="Default"/>
              <w:widowControl w:val="0"/>
              <w:jc w:val="both"/>
              <w:rPr>
                <w:b/>
                <w:bCs/>
                <w:sz w:val="32"/>
                <w:szCs w:val="32"/>
              </w:rPr>
            </w:pPr>
            <w:r>
              <w:t>2. Решение тестовых заданий</w:t>
            </w:r>
          </w:p>
          <w:p w:rsidR="006B451D" w:rsidRDefault="00A82253">
            <w:pPr>
              <w:keepNext/>
              <w:widowControl w:val="0"/>
              <w:jc w:val="both"/>
              <w:rPr>
                <w:b/>
                <w:bCs/>
                <w:sz w:val="32"/>
                <w:szCs w:val="32"/>
              </w:rPr>
            </w:pPr>
            <w:r>
              <w:t>3. Обсуждение результатов самостоятельной работы в форме научной дискуссии.</w:t>
            </w:r>
          </w:p>
          <w:p w:rsidR="006B451D" w:rsidRDefault="00A82253">
            <w:pPr>
              <w:keepNext/>
              <w:widowControl w:val="0"/>
              <w:jc w:val="both"/>
              <w:rPr>
                <w:b/>
                <w:bCs/>
                <w:sz w:val="32"/>
                <w:szCs w:val="32"/>
              </w:rPr>
            </w:pPr>
            <w:r>
              <w:t>4. Выполнение практико-ориентированных заданий</w:t>
            </w:r>
          </w:p>
          <w:p w:rsidR="006B451D" w:rsidRDefault="006B451D">
            <w:pPr>
              <w:keepNext/>
              <w:widowControl w:val="0"/>
              <w:jc w:val="both"/>
              <w:rPr>
                <w:b/>
              </w:rPr>
            </w:pPr>
          </w:p>
        </w:tc>
      </w:tr>
      <w:tr w:rsidR="006B451D">
        <w:tc>
          <w:tcPr>
            <w:tcW w:w="2510" w:type="dxa"/>
          </w:tcPr>
          <w:p w:rsidR="006B451D" w:rsidRDefault="00A82253">
            <w:pPr>
              <w:widowControl w:val="0"/>
              <w:tabs>
                <w:tab w:val="left" w:pos="0"/>
              </w:tabs>
              <w:ind w:firstLine="24"/>
              <w:rPr>
                <w:b/>
                <w:bCs/>
                <w:sz w:val="32"/>
                <w:szCs w:val="32"/>
              </w:rPr>
            </w:pPr>
            <w:r>
              <w:t>Тема №4</w:t>
            </w:r>
          </w:p>
          <w:p w:rsidR="006B451D" w:rsidRDefault="00A82253">
            <w:pPr>
              <w:keepNext/>
              <w:widowControl w:val="0"/>
              <w:rPr>
                <w:b/>
                <w:bCs/>
                <w:sz w:val="32"/>
                <w:szCs w:val="32"/>
              </w:rPr>
            </w:pPr>
            <w:r>
              <w:rPr>
                <w:i/>
              </w:rPr>
              <w:t xml:space="preserve"> </w:t>
            </w:r>
            <w:r>
              <w:t xml:space="preserve">Платежные </w:t>
            </w:r>
            <w:r>
              <w:lastRenderedPageBreak/>
              <w:t>технологии</w:t>
            </w:r>
          </w:p>
        </w:tc>
        <w:tc>
          <w:tcPr>
            <w:tcW w:w="4652" w:type="dxa"/>
          </w:tcPr>
          <w:p w:rsidR="006B451D" w:rsidRDefault="00A82253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iCs/>
              </w:rPr>
              <w:lastRenderedPageBreak/>
              <w:t xml:space="preserve">1. Этапы становления и развитие </w:t>
            </w:r>
            <w:r>
              <w:rPr>
                <w:rFonts w:eastAsiaTheme="minorHAnsi"/>
                <w:color w:val="000000"/>
                <w:lang w:eastAsia="en-US"/>
              </w:rPr>
              <w:lastRenderedPageBreak/>
              <w:t>национальной платежной системы России.</w:t>
            </w:r>
          </w:p>
          <w:p w:rsidR="006B451D" w:rsidRDefault="00A82253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2. Эволюция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платёжных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 xml:space="preserve"> систем.</w:t>
            </w:r>
          </w:p>
          <w:p w:rsidR="006B451D" w:rsidRDefault="00A82253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3.Характеристика современных платежных систем.</w:t>
            </w:r>
          </w:p>
          <w:p w:rsidR="006B451D" w:rsidRDefault="00A82253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4. Создание и назначение электронных кошельков.</w:t>
            </w:r>
          </w:p>
          <w:p w:rsidR="006B451D" w:rsidRDefault="00A82253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5. Использование и назначение персонального идентификатора.</w:t>
            </w:r>
          </w:p>
          <w:p w:rsidR="006B451D" w:rsidRDefault="00A82253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6. Субъекты рынка обращения банковских карт и организация расчетов.</w:t>
            </w:r>
          </w:p>
          <w:p w:rsidR="006B451D" w:rsidRDefault="00A82253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7.Осуществление процессинга трансакций.</w:t>
            </w:r>
          </w:p>
          <w:p w:rsidR="006B451D" w:rsidRDefault="00A82253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8. Информационные и финансовые потоки в системах расчетов.</w:t>
            </w:r>
          </w:p>
          <w:p w:rsidR="006B451D" w:rsidRDefault="00A82253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9. Платежные карты в системах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электроннои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>̆ коммерции.</w:t>
            </w:r>
          </w:p>
          <w:p w:rsidR="006B451D" w:rsidRDefault="00A82253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10. Методы платежа, применяемые в сети Интернет.</w:t>
            </w:r>
          </w:p>
          <w:p w:rsidR="006B451D" w:rsidRDefault="00A82253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11. Развитие технологии и инструментов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эквайринга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 xml:space="preserve">.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Мобильныи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 xml:space="preserve">̆ и онлайн-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эквайринг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>: особенности работы.</w:t>
            </w:r>
          </w:p>
          <w:p w:rsidR="006B451D" w:rsidRDefault="00A82253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12.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Платёжные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 xml:space="preserve"> компании и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платёжные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 xml:space="preserve"> сервисы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производителеи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 xml:space="preserve">̆ мобильных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устройств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 xml:space="preserve">, разработчиков мобильных операционных систем и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онлайн-платформ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>.</w:t>
            </w:r>
          </w:p>
          <w:p w:rsidR="006B451D" w:rsidRDefault="00A82253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13. Практические примеры применения современных платежных технологий.</w:t>
            </w:r>
          </w:p>
          <w:p w:rsidR="006B451D" w:rsidRDefault="00A82253">
            <w:pPr>
              <w:widowControl w:val="0"/>
              <w:spacing w:after="24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14. Опыт развития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платежеи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 xml:space="preserve">̆ в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Европейском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 xml:space="preserve"> союзе: </w:t>
            </w:r>
            <w:r>
              <w:rPr>
                <w:rFonts w:eastAsiaTheme="minorHAnsi"/>
                <w:lang w:eastAsia="en-US"/>
              </w:rPr>
              <w:t>SEP</w:t>
            </w:r>
            <w:r>
              <w:rPr>
                <w:rFonts w:eastAsiaTheme="minorHAnsi"/>
                <w:lang w:val="en-US" w:eastAsia="en-US"/>
              </w:rPr>
              <w:t>A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6B451D" w:rsidRDefault="006B451D">
            <w:pPr>
              <w:widowControl w:val="0"/>
              <w:spacing w:after="240"/>
              <w:jc w:val="both"/>
              <w:rPr>
                <w:rFonts w:eastAsiaTheme="minorHAnsi"/>
                <w:lang w:eastAsia="en-US"/>
              </w:rPr>
            </w:pPr>
          </w:p>
          <w:p w:rsidR="006B451D" w:rsidRDefault="00A82253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iCs/>
              </w:rPr>
              <w:t xml:space="preserve">Рекомендуемая литература: </w:t>
            </w:r>
            <w:r>
              <w:rPr>
                <w:rFonts w:eastAsiaTheme="minorHAnsi"/>
                <w:iCs/>
                <w:color w:val="000000"/>
                <w:lang w:eastAsia="en-US"/>
              </w:rPr>
              <w:t>А 1, 2, 3, 6, Б, В; раздел 9: 1, 3, 5, 7, 8.</w:t>
            </w:r>
          </w:p>
        </w:tc>
        <w:tc>
          <w:tcPr>
            <w:tcW w:w="2976" w:type="dxa"/>
          </w:tcPr>
          <w:p w:rsidR="006B451D" w:rsidRDefault="00A82253">
            <w:pPr>
              <w:pStyle w:val="Default"/>
              <w:widowControl w:val="0"/>
              <w:jc w:val="both"/>
              <w:rPr>
                <w:b/>
                <w:bCs/>
                <w:sz w:val="32"/>
                <w:szCs w:val="32"/>
              </w:rPr>
            </w:pPr>
            <w:r>
              <w:lastRenderedPageBreak/>
              <w:t>1. Обсуждение вопросов темы</w:t>
            </w:r>
          </w:p>
          <w:p w:rsidR="006B451D" w:rsidRDefault="00A82253">
            <w:pPr>
              <w:pStyle w:val="Default"/>
              <w:widowControl w:val="0"/>
              <w:jc w:val="both"/>
              <w:rPr>
                <w:b/>
                <w:bCs/>
                <w:sz w:val="32"/>
                <w:szCs w:val="32"/>
              </w:rPr>
            </w:pPr>
            <w:r>
              <w:lastRenderedPageBreak/>
              <w:t>2. Решение тестовых заданий</w:t>
            </w:r>
          </w:p>
          <w:p w:rsidR="006B451D" w:rsidRDefault="00A82253">
            <w:pPr>
              <w:keepNext/>
              <w:widowControl w:val="0"/>
              <w:jc w:val="both"/>
              <w:rPr>
                <w:b/>
                <w:bCs/>
                <w:sz w:val="32"/>
                <w:szCs w:val="32"/>
              </w:rPr>
            </w:pPr>
            <w:r>
              <w:t>3. Обсуждение результатов самостоятельной работы в форме научной дискуссии</w:t>
            </w:r>
          </w:p>
          <w:p w:rsidR="006B451D" w:rsidRDefault="00A82253">
            <w:pPr>
              <w:keepNext/>
              <w:widowControl w:val="0"/>
              <w:jc w:val="both"/>
              <w:rPr>
                <w:b/>
              </w:rPr>
            </w:pPr>
            <w:r>
              <w:t>4. Решение ситуационных задач</w:t>
            </w:r>
          </w:p>
        </w:tc>
      </w:tr>
      <w:tr w:rsidR="006B451D">
        <w:tc>
          <w:tcPr>
            <w:tcW w:w="2510" w:type="dxa"/>
          </w:tcPr>
          <w:p w:rsidR="006B451D" w:rsidRDefault="00A82253">
            <w:pPr>
              <w:widowControl w:val="0"/>
              <w:tabs>
                <w:tab w:val="left" w:pos="0"/>
              </w:tabs>
              <w:ind w:firstLine="24"/>
              <w:rPr>
                <w:b/>
                <w:bCs/>
                <w:sz w:val="32"/>
                <w:szCs w:val="32"/>
              </w:rPr>
            </w:pPr>
            <w:r>
              <w:t>Тема №5</w:t>
            </w:r>
          </w:p>
          <w:p w:rsidR="006B451D" w:rsidRDefault="00A82253">
            <w:pPr>
              <w:keepNext/>
              <w:widowControl w:val="0"/>
              <w:rPr>
                <w:b/>
                <w:bCs/>
                <w:sz w:val="32"/>
                <w:szCs w:val="32"/>
              </w:rPr>
            </w:pPr>
            <w:r>
              <w:t>Государственное регулирование электронных денег и платежей</w:t>
            </w:r>
          </w:p>
        </w:tc>
        <w:tc>
          <w:tcPr>
            <w:tcW w:w="4652" w:type="dxa"/>
          </w:tcPr>
          <w:p w:rsidR="006B451D" w:rsidRDefault="00A82253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1.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Зарубежныи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>̆ опыт функционирования систем электронных денег.</w:t>
            </w:r>
          </w:p>
          <w:p w:rsidR="006B451D" w:rsidRDefault="00A82253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2. Опыт регулирования деятельности в сфере электронных денег в России и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Европейском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 xml:space="preserve"> союзе.</w:t>
            </w:r>
          </w:p>
          <w:p w:rsidR="006B451D" w:rsidRDefault="00A82253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3. Особенности регулирования </w:t>
            </w:r>
            <w:r>
              <w:rPr>
                <w:rFonts w:eastAsiaTheme="minorHAnsi"/>
                <w:color w:val="000000"/>
                <w:lang w:eastAsia="en-US"/>
              </w:rPr>
              <w:lastRenderedPageBreak/>
              <w:t>электронных денег в США.</w:t>
            </w:r>
          </w:p>
          <w:p w:rsidR="006B451D" w:rsidRDefault="00A82253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4. Регулирование в сфере электронных денег в Японии.</w:t>
            </w:r>
          </w:p>
          <w:p w:rsidR="006B451D" w:rsidRDefault="00A82253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5. Социальные последствия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финтеха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>.</w:t>
            </w:r>
          </w:p>
          <w:p w:rsidR="006B451D" w:rsidRDefault="00A82253">
            <w:pPr>
              <w:widowControl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6. Проблемы правового регулирования </w:t>
            </w:r>
            <w:proofErr w:type="spellStart"/>
            <w:r>
              <w:rPr>
                <w:rFonts w:eastAsiaTheme="minorHAnsi"/>
                <w:lang w:eastAsia="en-US"/>
              </w:rPr>
              <w:t>диджитализации</w:t>
            </w:r>
            <w:proofErr w:type="spellEnd"/>
            <w:r>
              <w:rPr>
                <w:rFonts w:eastAsiaTheme="minorHAnsi"/>
                <w:lang w:eastAsia="en-US"/>
              </w:rPr>
              <w:t xml:space="preserve">, </w:t>
            </w:r>
            <w:proofErr w:type="spellStart"/>
            <w:r>
              <w:rPr>
                <w:rFonts w:eastAsiaTheme="minorHAnsi"/>
                <w:lang w:eastAsia="en-US"/>
              </w:rPr>
              <w:t>финтеха</w:t>
            </w:r>
            <w:proofErr w:type="spellEnd"/>
            <w:r>
              <w:rPr>
                <w:rFonts w:eastAsiaTheme="minorHAnsi"/>
                <w:lang w:eastAsia="en-US"/>
              </w:rPr>
              <w:t xml:space="preserve"> и инноваций финансовых институтов.</w:t>
            </w:r>
          </w:p>
          <w:p w:rsidR="006B451D" w:rsidRDefault="006B451D">
            <w:pPr>
              <w:widowControl w:val="0"/>
              <w:jc w:val="both"/>
              <w:rPr>
                <w:rFonts w:eastAsiaTheme="minorHAnsi"/>
                <w:lang w:eastAsia="en-US"/>
              </w:rPr>
            </w:pPr>
          </w:p>
          <w:p w:rsidR="006B451D" w:rsidRDefault="00A82253">
            <w:pPr>
              <w:widowControl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7. Международные подходы к урегулированию финансовых инноваций.</w:t>
            </w:r>
          </w:p>
          <w:p w:rsidR="006B451D" w:rsidRDefault="006B451D">
            <w:pPr>
              <w:widowControl w:val="0"/>
              <w:jc w:val="both"/>
              <w:rPr>
                <w:rFonts w:eastAsiaTheme="minorHAnsi"/>
                <w:lang w:eastAsia="en-US"/>
              </w:rPr>
            </w:pPr>
          </w:p>
          <w:p w:rsidR="006B451D" w:rsidRDefault="00A82253">
            <w:pPr>
              <w:widowControl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8. Риски функционирования электронных денег и цифровых способов платежа. Виды мошенничества в платежной сфере и способы противодействия им.</w:t>
            </w:r>
          </w:p>
          <w:p w:rsidR="006B451D" w:rsidRDefault="006B451D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</w:p>
          <w:p w:rsidR="006B451D" w:rsidRDefault="00A82253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iCs/>
              </w:rPr>
              <w:t xml:space="preserve">Рекомендуемая литература: </w:t>
            </w:r>
            <w:r>
              <w:rPr>
                <w:rFonts w:eastAsiaTheme="minorHAnsi"/>
                <w:iCs/>
                <w:color w:val="000000"/>
                <w:lang w:eastAsia="en-US"/>
              </w:rPr>
              <w:t>А 1, 2, 6; В раздел 9: 1, 3, 5, 7, 8.</w:t>
            </w:r>
          </w:p>
        </w:tc>
        <w:tc>
          <w:tcPr>
            <w:tcW w:w="2976" w:type="dxa"/>
          </w:tcPr>
          <w:p w:rsidR="006B451D" w:rsidRDefault="00A82253">
            <w:pPr>
              <w:pStyle w:val="Default"/>
              <w:widowControl w:val="0"/>
              <w:jc w:val="both"/>
              <w:rPr>
                <w:b/>
                <w:bCs/>
                <w:sz w:val="32"/>
                <w:szCs w:val="32"/>
              </w:rPr>
            </w:pPr>
            <w:r>
              <w:lastRenderedPageBreak/>
              <w:t>1. Обсуждение вопросов темы</w:t>
            </w:r>
          </w:p>
          <w:p w:rsidR="006B451D" w:rsidRDefault="00A82253">
            <w:pPr>
              <w:pStyle w:val="Default"/>
              <w:widowControl w:val="0"/>
              <w:jc w:val="both"/>
              <w:rPr>
                <w:b/>
                <w:bCs/>
                <w:sz w:val="32"/>
                <w:szCs w:val="32"/>
              </w:rPr>
            </w:pPr>
            <w:r>
              <w:t>2. Решение тестовых заданий</w:t>
            </w:r>
          </w:p>
          <w:p w:rsidR="006B451D" w:rsidRDefault="00A82253">
            <w:pPr>
              <w:keepNext/>
              <w:widowControl w:val="0"/>
              <w:jc w:val="both"/>
              <w:rPr>
                <w:b/>
                <w:bCs/>
                <w:sz w:val="32"/>
                <w:szCs w:val="32"/>
              </w:rPr>
            </w:pPr>
            <w:r>
              <w:t xml:space="preserve">3. Обсуждение результатов самостоятельной работы в </w:t>
            </w:r>
            <w:r>
              <w:lastRenderedPageBreak/>
              <w:t>форме научной дискуссии</w:t>
            </w:r>
          </w:p>
          <w:p w:rsidR="006B451D" w:rsidRDefault="00A82253">
            <w:pPr>
              <w:keepNext/>
              <w:widowControl w:val="0"/>
              <w:jc w:val="both"/>
              <w:rPr>
                <w:b/>
              </w:rPr>
            </w:pPr>
            <w:r>
              <w:t>4. Решение ситуационных задач</w:t>
            </w:r>
          </w:p>
        </w:tc>
      </w:tr>
      <w:tr w:rsidR="006B451D">
        <w:tc>
          <w:tcPr>
            <w:tcW w:w="2510" w:type="dxa"/>
          </w:tcPr>
          <w:p w:rsidR="006B451D" w:rsidRDefault="00A82253">
            <w:pPr>
              <w:widowControl w:val="0"/>
              <w:tabs>
                <w:tab w:val="left" w:pos="0"/>
              </w:tabs>
              <w:ind w:firstLine="24"/>
              <w:rPr>
                <w:b/>
                <w:bCs/>
                <w:sz w:val="32"/>
                <w:szCs w:val="32"/>
              </w:rPr>
            </w:pPr>
            <w:r>
              <w:t>Тема №6</w:t>
            </w:r>
          </w:p>
          <w:p w:rsidR="006B451D" w:rsidRDefault="00A82253">
            <w:pPr>
              <w:keepNext/>
              <w:widowControl w:val="0"/>
              <w:rPr>
                <w:b/>
                <w:bCs/>
                <w:sz w:val="32"/>
                <w:szCs w:val="32"/>
              </w:rPr>
            </w:pPr>
            <w:r>
              <w:t>Функционирование электронных денег в России</w:t>
            </w:r>
          </w:p>
        </w:tc>
        <w:tc>
          <w:tcPr>
            <w:tcW w:w="4652" w:type="dxa"/>
          </w:tcPr>
          <w:p w:rsidR="006B451D" w:rsidRDefault="00A82253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t xml:space="preserve">1.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Российскии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>̆ рынок электронных денег.</w:t>
            </w:r>
          </w:p>
          <w:p w:rsidR="006B451D" w:rsidRDefault="00A82253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2. Платежи с использованием электронных денег в сети Интернет.</w:t>
            </w:r>
          </w:p>
          <w:p w:rsidR="006B451D" w:rsidRDefault="00A82253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3. Построение системы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мобильнои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>̆ коммерции в России.</w:t>
            </w:r>
          </w:p>
          <w:p w:rsidR="006B451D" w:rsidRDefault="00A82253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4. Факторы, сдерживающие внедрение электронных денег.</w:t>
            </w:r>
          </w:p>
          <w:p w:rsidR="006B451D" w:rsidRDefault="00A82253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5. Подходы к регулированию электронных денег в России.</w:t>
            </w:r>
          </w:p>
          <w:p w:rsidR="006B451D" w:rsidRDefault="00A82253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6. Будущее электронных денег: тарифы, технологии, инфраструктура, статус денежных посредников.</w:t>
            </w:r>
          </w:p>
          <w:p w:rsidR="006B451D" w:rsidRDefault="00A82253">
            <w:pPr>
              <w:widowControl w:val="0"/>
              <w:jc w:val="both"/>
              <w:rPr>
                <w:rFonts w:eastAsia="Calibri" w:cs="Times Roman"/>
                <w:lang w:eastAsia="en-US"/>
              </w:rPr>
            </w:pPr>
            <w:r>
              <w:rPr>
                <w:rFonts w:eastAsiaTheme="minorHAnsi" w:cs="Times Roman"/>
                <w:lang w:eastAsia="en-US"/>
              </w:rPr>
              <w:t>7. Развитие систем электронных денег в современных условиях. Специализация платежных систем электронных денег, показатели, динамика, перспективы развития.</w:t>
            </w:r>
          </w:p>
          <w:p w:rsidR="006B451D" w:rsidRDefault="00A82253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8. Понятия финансовой и цифровой грамотности, цифрового доверия. Социальные последствия </w:t>
            </w:r>
            <w:proofErr w:type="spellStart"/>
            <w:r>
              <w:rPr>
                <w:rFonts w:eastAsiaTheme="minorHAnsi"/>
                <w:lang w:eastAsia="en-US"/>
              </w:rPr>
              <w:t>финтеха</w:t>
            </w:r>
            <w:proofErr w:type="spellEnd"/>
            <w:r>
              <w:rPr>
                <w:rFonts w:eastAsiaTheme="minorHAnsi"/>
                <w:lang w:eastAsia="en-US"/>
              </w:rPr>
              <w:t xml:space="preserve">: повышение уровня </w:t>
            </w:r>
            <w:proofErr w:type="spellStart"/>
            <w:r>
              <w:rPr>
                <w:rFonts w:eastAsiaTheme="minorHAnsi"/>
                <w:lang w:eastAsia="en-US"/>
              </w:rPr>
              <w:t>финансовои</w:t>
            </w:r>
            <w:proofErr w:type="spellEnd"/>
            <w:r>
              <w:rPr>
                <w:rFonts w:eastAsiaTheme="minorHAnsi"/>
                <w:lang w:eastAsia="en-US"/>
              </w:rPr>
              <w:t>̆ грамотности населения, получение доступа к современным финансовым инструментам</w:t>
            </w:r>
          </w:p>
          <w:p w:rsidR="006B451D" w:rsidRDefault="00A82253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iCs/>
              </w:rPr>
              <w:t xml:space="preserve">Рекомендуемая литература: </w:t>
            </w:r>
            <w:r>
              <w:rPr>
                <w:rFonts w:eastAsiaTheme="minorHAnsi"/>
                <w:iCs/>
                <w:color w:val="000000"/>
                <w:lang w:eastAsia="en-US"/>
              </w:rPr>
              <w:t xml:space="preserve">А 1, 2, 6, В; </w:t>
            </w:r>
            <w:r>
              <w:rPr>
                <w:rFonts w:eastAsiaTheme="minorHAnsi"/>
                <w:iCs/>
                <w:color w:val="000000"/>
                <w:lang w:eastAsia="en-US"/>
              </w:rPr>
              <w:lastRenderedPageBreak/>
              <w:t>раздел 9: 3, 4, 6.</w:t>
            </w:r>
          </w:p>
        </w:tc>
        <w:tc>
          <w:tcPr>
            <w:tcW w:w="2976" w:type="dxa"/>
          </w:tcPr>
          <w:p w:rsidR="006B451D" w:rsidRDefault="00A82253">
            <w:pPr>
              <w:pStyle w:val="Default"/>
              <w:widowControl w:val="0"/>
              <w:jc w:val="both"/>
              <w:rPr>
                <w:b/>
                <w:bCs/>
                <w:sz w:val="32"/>
                <w:szCs w:val="32"/>
              </w:rPr>
            </w:pPr>
            <w:r>
              <w:lastRenderedPageBreak/>
              <w:t>1. Обсуждение вопросов темы</w:t>
            </w:r>
          </w:p>
          <w:p w:rsidR="006B451D" w:rsidRDefault="00A82253">
            <w:pPr>
              <w:pStyle w:val="Default"/>
              <w:widowControl w:val="0"/>
              <w:jc w:val="both"/>
              <w:rPr>
                <w:b/>
                <w:bCs/>
                <w:sz w:val="32"/>
                <w:szCs w:val="32"/>
              </w:rPr>
            </w:pPr>
            <w:r>
              <w:t>2. Решение тестовых заданий</w:t>
            </w:r>
          </w:p>
          <w:p w:rsidR="006B451D" w:rsidRDefault="00A82253">
            <w:pPr>
              <w:keepNext/>
              <w:widowControl w:val="0"/>
              <w:jc w:val="both"/>
              <w:rPr>
                <w:b/>
                <w:bCs/>
                <w:sz w:val="32"/>
                <w:szCs w:val="32"/>
              </w:rPr>
            </w:pPr>
            <w:r>
              <w:t>3. Обсуждение результатов самостоятельной работы в форме научной дискуссии</w:t>
            </w:r>
          </w:p>
          <w:p w:rsidR="006B451D" w:rsidRDefault="00A82253">
            <w:pPr>
              <w:keepNext/>
              <w:widowControl w:val="0"/>
              <w:jc w:val="both"/>
              <w:rPr>
                <w:b/>
              </w:rPr>
            </w:pPr>
            <w:r>
              <w:t>4. Решение ситуационных задач</w:t>
            </w:r>
          </w:p>
        </w:tc>
      </w:tr>
    </w:tbl>
    <w:p w:rsidR="006B451D" w:rsidRDefault="006B451D">
      <w:pPr>
        <w:jc w:val="both"/>
        <w:rPr>
          <w:b/>
          <w:bCs/>
          <w:sz w:val="28"/>
          <w:szCs w:val="28"/>
        </w:rPr>
      </w:pPr>
    </w:p>
    <w:p w:rsidR="006B451D" w:rsidRDefault="006B451D">
      <w:pPr>
        <w:jc w:val="both"/>
        <w:outlineLvl w:val="0"/>
        <w:rPr>
          <w:b/>
          <w:bCs/>
          <w:sz w:val="28"/>
          <w:szCs w:val="28"/>
        </w:rPr>
      </w:pPr>
    </w:p>
    <w:p w:rsidR="006B451D" w:rsidRDefault="00A82253">
      <w:pPr>
        <w:jc w:val="both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:rsidR="006B451D" w:rsidRDefault="006B451D">
      <w:pPr>
        <w:jc w:val="both"/>
        <w:outlineLvl w:val="0"/>
        <w:rPr>
          <w:b/>
          <w:sz w:val="28"/>
          <w:szCs w:val="28"/>
        </w:rPr>
      </w:pPr>
    </w:p>
    <w:p w:rsidR="006B451D" w:rsidRDefault="00A82253">
      <w:pPr>
        <w:jc w:val="both"/>
        <w:outlineLvl w:val="0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6B451D" w:rsidRDefault="006B451D">
      <w:pPr>
        <w:rPr>
          <w:sz w:val="28"/>
          <w:szCs w:val="28"/>
        </w:rPr>
      </w:pPr>
    </w:p>
    <w:p w:rsidR="006B451D" w:rsidRDefault="006B451D">
      <w:pPr>
        <w:keepNext/>
        <w:rPr>
          <w:sz w:val="28"/>
          <w:szCs w:val="28"/>
        </w:rPr>
      </w:pPr>
    </w:p>
    <w:tbl>
      <w:tblPr>
        <w:tblW w:w="10152" w:type="dxa"/>
        <w:tblLayout w:type="fixed"/>
        <w:tblLook w:val="04A0" w:firstRow="1" w:lastRow="0" w:firstColumn="1" w:lastColumn="0" w:noHBand="0" w:noVBand="1"/>
      </w:tblPr>
      <w:tblGrid>
        <w:gridCol w:w="2436"/>
        <w:gridCol w:w="4536"/>
        <w:gridCol w:w="3180"/>
      </w:tblGrid>
      <w:tr w:rsidR="006B451D">
        <w:trPr>
          <w:trHeight w:val="1129"/>
        </w:trPr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51D" w:rsidRDefault="00A82253">
            <w:pPr>
              <w:keepNext/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51D" w:rsidRDefault="00A82253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51D" w:rsidRDefault="00A82253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Формы внеаудиторной самостоятельной работы</w:t>
            </w:r>
          </w:p>
        </w:tc>
      </w:tr>
    </w:tbl>
    <w:tbl>
      <w:tblPr>
        <w:tblStyle w:val="aff3"/>
        <w:tblW w:w="10173" w:type="dxa"/>
        <w:tblLayout w:type="fixed"/>
        <w:tblLook w:val="04A0" w:firstRow="1" w:lastRow="0" w:firstColumn="1" w:lastColumn="0" w:noHBand="0" w:noVBand="1"/>
      </w:tblPr>
      <w:tblGrid>
        <w:gridCol w:w="2436"/>
        <w:gridCol w:w="4535"/>
        <w:gridCol w:w="3202"/>
      </w:tblGrid>
      <w:tr w:rsidR="006B451D">
        <w:tc>
          <w:tcPr>
            <w:tcW w:w="2436" w:type="dxa"/>
          </w:tcPr>
          <w:p w:rsidR="006B451D" w:rsidRDefault="00A82253">
            <w:pPr>
              <w:keepNext/>
              <w:widowControl w:val="0"/>
              <w:rPr>
                <w:sz w:val="28"/>
                <w:szCs w:val="28"/>
              </w:rPr>
            </w:pPr>
            <w:r>
              <w:rPr>
                <w:szCs w:val="28"/>
              </w:rPr>
              <w:t>Тема 1. Сущность, функции, формы и виды современных денег</w:t>
            </w:r>
          </w:p>
        </w:tc>
        <w:tc>
          <w:tcPr>
            <w:tcW w:w="4535" w:type="dxa"/>
          </w:tcPr>
          <w:p w:rsidR="006B451D" w:rsidRDefault="00A82253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1. Современные функции денег и их роль в экономике и обществе.</w:t>
            </w:r>
          </w:p>
          <w:p w:rsidR="006B451D" w:rsidRDefault="00A82253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2. Экономические и правовые концепции в сфере определения юридического статуса использования цифровых денег в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современнои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>̆ экономике.</w:t>
            </w:r>
          </w:p>
          <w:p w:rsidR="006B451D" w:rsidRDefault="00A82253">
            <w:pPr>
              <w:widowControl w:val="0"/>
              <w:spacing w:after="240"/>
              <w:jc w:val="both"/>
              <w:rPr>
                <w:rFonts w:ascii="Times Roman" w:eastAsiaTheme="minorHAnsi" w:hAnsi="Times Roman" w:cs="Times Roman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3. Анализ преимуществ и рисков распространения цифровых валют, в том числе,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криптовалют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>.</w:t>
            </w:r>
          </w:p>
          <w:p w:rsidR="006B451D" w:rsidRDefault="006B451D">
            <w:pPr>
              <w:pStyle w:val="afb"/>
              <w:widowControl w:val="0"/>
              <w:spacing w:after="0" w:line="360" w:lineRule="auto"/>
              <w:ind w:left="0"/>
              <w:rPr>
                <w:sz w:val="28"/>
                <w:szCs w:val="28"/>
              </w:rPr>
            </w:pPr>
          </w:p>
        </w:tc>
        <w:tc>
          <w:tcPr>
            <w:tcW w:w="3202" w:type="dxa"/>
          </w:tcPr>
          <w:p w:rsidR="006B451D" w:rsidRDefault="00A82253" w:rsidP="00A82253">
            <w:pPr>
              <w:widowControl w:val="0"/>
              <w:numPr>
                <w:ilvl w:val="0"/>
                <w:numId w:val="10"/>
              </w:numPr>
              <w:tabs>
                <w:tab w:val="left" w:pos="205"/>
              </w:tabs>
              <w:ind w:left="0" w:firstLine="0"/>
              <w:rPr>
                <w:b/>
                <w:bCs/>
                <w:sz w:val="32"/>
                <w:szCs w:val="32"/>
              </w:rPr>
            </w:pPr>
            <w:r>
              <w:t>работа с конспектом лекции;</w:t>
            </w:r>
          </w:p>
          <w:p w:rsidR="006B451D" w:rsidRDefault="00A82253" w:rsidP="00A82253">
            <w:pPr>
              <w:widowControl w:val="0"/>
              <w:numPr>
                <w:ilvl w:val="0"/>
                <w:numId w:val="11"/>
              </w:numPr>
              <w:tabs>
                <w:tab w:val="left" w:pos="205"/>
              </w:tabs>
              <w:ind w:left="0" w:firstLine="0"/>
              <w:rPr>
                <w:b/>
                <w:bCs/>
                <w:sz w:val="32"/>
                <w:szCs w:val="32"/>
              </w:rPr>
            </w:pPr>
            <w:r>
              <w:t>чтение рекомендованной литературы и составление конспекта;</w:t>
            </w:r>
          </w:p>
          <w:p w:rsidR="006B451D" w:rsidRDefault="00A82253" w:rsidP="00A82253">
            <w:pPr>
              <w:widowControl w:val="0"/>
              <w:numPr>
                <w:ilvl w:val="0"/>
                <w:numId w:val="12"/>
              </w:numPr>
              <w:tabs>
                <w:tab w:val="left" w:pos="205"/>
              </w:tabs>
              <w:ind w:left="0" w:firstLine="0"/>
              <w:rPr>
                <w:b/>
                <w:bCs/>
                <w:sz w:val="32"/>
                <w:szCs w:val="32"/>
              </w:rPr>
            </w:pPr>
            <w:r>
              <w:t>поиск в сети Интернет источников информации по заданной теме</w:t>
            </w:r>
          </w:p>
          <w:p w:rsidR="006B451D" w:rsidRDefault="00A82253" w:rsidP="00A82253">
            <w:pPr>
              <w:widowControl w:val="0"/>
              <w:numPr>
                <w:ilvl w:val="0"/>
                <w:numId w:val="13"/>
              </w:numPr>
              <w:tabs>
                <w:tab w:val="left" w:pos="205"/>
              </w:tabs>
              <w:ind w:left="0" w:firstLine="0"/>
              <w:rPr>
                <w:b/>
                <w:bCs/>
                <w:sz w:val="32"/>
                <w:szCs w:val="32"/>
              </w:rPr>
            </w:pPr>
            <w:r>
              <w:t>поиск иностранных источников по теме;</w:t>
            </w:r>
          </w:p>
          <w:p w:rsidR="006B451D" w:rsidRDefault="00A82253" w:rsidP="00A82253">
            <w:pPr>
              <w:widowControl w:val="0"/>
              <w:numPr>
                <w:ilvl w:val="0"/>
                <w:numId w:val="14"/>
              </w:numPr>
              <w:tabs>
                <w:tab w:val="left" w:pos="205"/>
              </w:tabs>
              <w:ind w:left="0" w:firstLine="0"/>
              <w:rPr>
                <w:b/>
                <w:bCs/>
                <w:sz w:val="32"/>
                <w:szCs w:val="32"/>
              </w:rPr>
            </w:pPr>
            <w:r>
              <w:t>составление плана и тезисов ответа;</w:t>
            </w:r>
          </w:p>
          <w:p w:rsidR="006B451D" w:rsidRDefault="00A82253" w:rsidP="00A82253">
            <w:pPr>
              <w:widowControl w:val="0"/>
              <w:numPr>
                <w:ilvl w:val="0"/>
                <w:numId w:val="15"/>
              </w:numPr>
              <w:tabs>
                <w:tab w:val="left" w:pos="205"/>
              </w:tabs>
              <w:ind w:left="0" w:firstLine="0"/>
              <w:rPr>
                <w:b/>
                <w:bCs/>
                <w:sz w:val="32"/>
                <w:szCs w:val="32"/>
              </w:rPr>
            </w:pPr>
            <w:r>
              <w:t>подготовка к дискуссии;</w:t>
            </w:r>
          </w:p>
          <w:p w:rsidR="006B451D" w:rsidRDefault="00A82253" w:rsidP="00A82253">
            <w:pPr>
              <w:pStyle w:val="af9"/>
              <w:numPr>
                <w:ilvl w:val="0"/>
                <w:numId w:val="16"/>
              </w:numPr>
              <w:ind w:lef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тестированию;</w:t>
            </w:r>
          </w:p>
        </w:tc>
      </w:tr>
      <w:tr w:rsidR="006B451D">
        <w:tc>
          <w:tcPr>
            <w:tcW w:w="2436" w:type="dxa"/>
          </w:tcPr>
          <w:p w:rsidR="006B451D" w:rsidRDefault="00A82253">
            <w:pPr>
              <w:widowControl w:val="0"/>
              <w:rPr>
                <w:sz w:val="28"/>
                <w:szCs w:val="28"/>
              </w:rPr>
            </w:pPr>
            <w:r>
              <w:t>2. Цифровое развитие финансовой отрасли</w:t>
            </w:r>
          </w:p>
        </w:tc>
        <w:tc>
          <w:tcPr>
            <w:tcW w:w="4535" w:type="dxa"/>
          </w:tcPr>
          <w:p w:rsidR="006B451D" w:rsidRDefault="00A82253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val="en-US" w:eastAsia="en-US"/>
              </w:rPr>
            </w:pPr>
            <w:r>
              <w:rPr>
                <w:rFonts w:eastAsiaTheme="minorHAnsi"/>
                <w:color w:val="000000"/>
                <w:lang w:val="en-US" w:eastAsia="en-US"/>
              </w:rPr>
              <w:t xml:space="preserve">1. </w:t>
            </w:r>
            <w:proofErr w:type="spellStart"/>
            <w:r>
              <w:rPr>
                <w:rFonts w:eastAsiaTheme="minorHAnsi"/>
                <w:color w:val="000000"/>
                <w:lang w:val="en-US" w:eastAsia="en-US"/>
              </w:rPr>
              <w:t>Наиболее</w:t>
            </w:r>
            <w:proofErr w:type="spellEnd"/>
            <w:r>
              <w:rPr>
                <w:rFonts w:eastAsiaTheme="minorHAnsi"/>
                <w:color w:val="000000"/>
                <w:lang w:val="en-US" w:eastAsia="en-US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lang w:val="en-US" w:eastAsia="en-US"/>
              </w:rPr>
              <w:t>динамичные</w:t>
            </w:r>
            <w:proofErr w:type="spellEnd"/>
            <w:r>
              <w:rPr>
                <w:rFonts w:eastAsiaTheme="minorHAnsi"/>
                <w:color w:val="000000"/>
                <w:lang w:val="en-US" w:eastAsia="en-US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lang w:val="en-US" w:eastAsia="en-US"/>
              </w:rPr>
              <w:t>области</w:t>
            </w:r>
            <w:proofErr w:type="spellEnd"/>
            <w:r>
              <w:rPr>
                <w:rFonts w:eastAsiaTheme="minorHAnsi"/>
                <w:color w:val="000000"/>
                <w:lang w:val="en-US" w:eastAsia="en-US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lang w:val="en-US" w:eastAsia="en-US"/>
              </w:rPr>
              <w:t>финтеха</w:t>
            </w:r>
            <w:proofErr w:type="spellEnd"/>
            <w:r>
              <w:rPr>
                <w:rFonts w:eastAsiaTheme="minorHAnsi"/>
                <w:color w:val="000000"/>
                <w:lang w:val="en-US" w:eastAsia="en-US"/>
              </w:rPr>
              <w:t xml:space="preserve">: Payments / Bill Pay/ Money Transfer; Lending / Financing; Personal Financial Management (PFM); Advising; Investments Management / Trading / Brokerage; Online / Mobile banking; Banking / Accounting; Cryptocurrency / </w:t>
            </w:r>
            <w:proofErr w:type="spellStart"/>
            <w:r>
              <w:rPr>
                <w:rFonts w:eastAsiaTheme="minorHAnsi"/>
                <w:color w:val="000000"/>
                <w:lang w:val="en-US" w:eastAsia="en-US"/>
              </w:rPr>
              <w:t>Blockchain</w:t>
            </w:r>
            <w:proofErr w:type="spellEnd"/>
            <w:r>
              <w:rPr>
                <w:rFonts w:eastAsiaTheme="minorHAnsi"/>
                <w:color w:val="000000"/>
                <w:lang w:val="en-US" w:eastAsia="en-US"/>
              </w:rPr>
              <w:t>; Data Research / Analytics; Insurance; Crowdfunding; Marketplace.</w:t>
            </w:r>
          </w:p>
          <w:p w:rsidR="006B451D" w:rsidRDefault="00A82253">
            <w:pPr>
              <w:widowControl w:val="0"/>
              <w:spacing w:after="240"/>
              <w:jc w:val="both"/>
              <w:rPr>
                <w:rFonts w:ascii="Times Roman" w:eastAsiaTheme="minorHAnsi" w:hAnsi="Times Roman" w:cs="Times Roman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2. Примеры успешных цифровых проектов: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международныи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 xml:space="preserve">̆ и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российскии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>̆ опыт.</w:t>
            </w:r>
          </w:p>
          <w:p w:rsidR="006B451D" w:rsidRDefault="00A82253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3.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Финтех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 xml:space="preserve"> в России и в мире: основные отличия.</w:t>
            </w:r>
          </w:p>
          <w:p w:rsidR="006B451D" w:rsidRDefault="00A82253">
            <w:pPr>
              <w:widowControl w:val="0"/>
              <w:spacing w:after="240"/>
              <w:jc w:val="both"/>
              <w:rPr>
                <w:rFonts w:ascii="Times Roman" w:eastAsiaTheme="minorHAnsi" w:hAnsi="Times Roman" w:cs="Times Roman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4. Роль банка в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финтехе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 xml:space="preserve">: банк как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провайдер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 xml:space="preserve">; банк как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агрегатор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 xml:space="preserve">; банк как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lastRenderedPageBreak/>
              <w:t>маркетплейс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>.</w:t>
            </w:r>
          </w:p>
        </w:tc>
        <w:tc>
          <w:tcPr>
            <w:tcW w:w="3202" w:type="dxa"/>
          </w:tcPr>
          <w:p w:rsidR="006B451D" w:rsidRDefault="00A82253" w:rsidP="00A82253">
            <w:pPr>
              <w:widowControl w:val="0"/>
              <w:numPr>
                <w:ilvl w:val="0"/>
                <w:numId w:val="17"/>
              </w:numPr>
              <w:ind w:left="0" w:firstLine="0"/>
              <w:jc w:val="both"/>
              <w:rPr>
                <w:b/>
                <w:bCs/>
                <w:sz w:val="32"/>
                <w:szCs w:val="32"/>
              </w:rPr>
            </w:pPr>
            <w:r>
              <w:lastRenderedPageBreak/>
              <w:t>чтение рекомендованной литературы и составление конспекта;</w:t>
            </w:r>
          </w:p>
          <w:p w:rsidR="006B451D" w:rsidRDefault="00A82253" w:rsidP="00A82253">
            <w:pPr>
              <w:widowControl w:val="0"/>
              <w:numPr>
                <w:ilvl w:val="0"/>
                <w:numId w:val="18"/>
              </w:numPr>
              <w:ind w:left="0" w:firstLine="0"/>
              <w:jc w:val="both"/>
              <w:rPr>
                <w:rFonts w:eastAsia="Calibri"/>
                <w:b/>
                <w:lang w:eastAsia="ar-SA"/>
              </w:rPr>
            </w:pPr>
            <w:r>
              <w:t>поиск информации в сети Интернет по заданной теме;</w:t>
            </w:r>
          </w:p>
          <w:p w:rsidR="006B451D" w:rsidRDefault="00A82253" w:rsidP="00A82253">
            <w:pPr>
              <w:pStyle w:val="af9"/>
              <w:numPr>
                <w:ilvl w:val="0"/>
                <w:numId w:val="19"/>
              </w:numPr>
              <w:ind w:lef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тезисов сообщений к выступлению на круглом столе.</w:t>
            </w:r>
          </w:p>
          <w:p w:rsidR="006B451D" w:rsidRDefault="006B451D">
            <w:pPr>
              <w:pStyle w:val="af9"/>
              <w:ind w:left="0"/>
              <w:contextualSpacing/>
              <w:rPr>
                <w:sz w:val="24"/>
                <w:szCs w:val="24"/>
              </w:rPr>
            </w:pPr>
          </w:p>
        </w:tc>
      </w:tr>
      <w:tr w:rsidR="006B451D">
        <w:tc>
          <w:tcPr>
            <w:tcW w:w="2436" w:type="dxa"/>
          </w:tcPr>
          <w:p w:rsidR="006B451D" w:rsidRDefault="00A82253">
            <w:pPr>
              <w:keepNext/>
              <w:widowControl w:val="0"/>
              <w:rPr>
                <w:b/>
                <w:bCs/>
                <w:sz w:val="32"/>
                <w:szCs w:val="32"/>
              </w:rPr>
            </w:pPr>
            <w:r>
              <w:t>3. Электронные деньги и платежи</w:t>
            </w:r>
          </w:p>
        </w:tc>
        <w:tc>
          <w:tcPr>
            <w:tcW w:w="4535" w:type="dxa"/>
          </w:tcPr>
          <w:p w:rsidR="006B451D" w:rsidRDefault="00A82253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1. Альтернативные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криптовалюты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 xml:space="preserve"> и сервисы.</w:t>
            </w:r>
          </w:p>
          <w:p w:rsidR="006B451D" w:rsidRDefault="00A82253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2. Сравнение издержек использования платежных систем.</w:t>
            </w:r>
          </w:p>
          <w:p w:rsidR="006B451D" w:rsidRDefault="00A82253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3. Электронные деньги и мобильные платежи. Платежи в Интернет.</w:t>
            </w:r>
          </w:p>
          <w:p w:rsidR="006B451D" w:rsidRDefault="00A82253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4. Факторы, сдерживающие внедрение электронных денег.</w:t>
            </w:r>
          </w:p>
          <w:p w:rsidR="006B451D" w:rsidRDefault="00A82253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5. Развитие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нормативнои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>̆ базы по электронным деньгам.</w:t>
            </w:r>
          </w:p>
          <w:p w:rsidR="006B451D" w:rsidRDefault="00A82253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6. Будущее электронных денег: тарифы, технологии, инфраструктура, статус денежных посредников.</w:t>
            </w:r>
          </w:p>
          <w:p w:rsidR="006B451D" w:rsidRDefault="00A82253">
            <w:pPr>
              <w:widowControl w:val="0"/>
              <w:spacing w:after="240"/>
              <w:jc w:val="both"/>
              <w:rPr>
                <w:rFonts w:ascii="Times Roman" w:eastAsiaTheme="minorHAnsi" w:hAnsi="Times Roman" w:cs="Times Roman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7. Практические примеры применения электронных денег.</w:t>
            </w:r>
          </w:p>
        </w:tc>
        <w:tc>
          <w:tcPr>
            <w:tcW w:w="3202" w:type="dxa"/>
          </w:tcPr>
          <w:p w:rsidR="006B451D" w:rsidRDefault="00A82253" w:rsidP="00A82253">
            <w:pPr>
              <w:widowControl w:val="0"/>
              <w:numPr>
                <w:ilvl w:val="0"/>
                <w:numId w:val="20"/>
              </w:numPr>
              <w:tabs>
                <w:tab w:val="left" w:pos="205"/>
              </w:tabs>
              <w:ind w:left="0" w:firstLine="0"/>
              <w:rPr>
                <w:b/>
                <w:bCs/>
                <w:sz w:val="32"/>
                <w:szCs w:val="32"/>
              </w:rPr>
            </w:pPr>
            <w:r>
              <w:t>работа с конспектом лекции;</w:t>
            </w:r>
          </w:p>
          <w:p w:rsidR="006B451D" w:rsidRDefault="00A82253" w:rsidP="00A82253">
            <w:pPr>
              <w:widowControl w:val="0"/>
              <w:numPr>
                <w:ilvl w:val="0"/>
                <w:numId w:val="21"/>
              </w:numPr>
              <w:tabs>
                <w:tab w:val="left" w:pos="205"/>
              </w:tabs>
              <w:ind w:left="0" w:firstLine="0"/>
              <w:rPr>
                <w:b/>
                <w:bCs/>
                <w:sz w:val="32"/>
                <w:szCs w:val="32"/>
              </w:rPr>
            </w:pPr>
            <w:r>
              <w:t>чтение рекомендованной литературы и составление конспекта;</w:t>
            </w:r>
          </w:p>
          <w:p w:rsidR="006B451D" w:rsidRDefault="00A82253" w:rsidP="00A82253">
            <w:pPr>
              <w:widowControl w:val="0"/>
              <w:numPr>
                <w:ilvl w:val="0"/>
                <w:numId w:val="22"/>
              </w:numPr>
              <w:tabs>
                <w:tab w:val="left" w:pos="205"/>
              </w:tabs>
              <w:ind w:left="0" w:firstLine="0"/>
              <w:rPr>
                <w:b/>
                <w:bCs/>
                <w:sz w:val="32"/>
                <w:szCs w:val="32"/>
              </w:rPr>
            </w:pPr>
            <w:r>
              <w:t>поиск и перевод иностранных источников по теме;</w:t>
            </w:r>
          </w:p>
          <w:p w:rsidR="006B451D" w:rsidRDefault="00A82253" w:rsidP="00A82253">
            <w:pPr>
              <w:widowControl w:val="0"/>
              <w:numPr>
                <w:ilvl w:val="0"/>
                <w:numId w:val="23"/>
              </w:numPr>
              <w:tabs>
                <w:tab w:val="left" w:pos="205"/>
              </w:tabs>
              <w:ind w:left="0" w:firstLine="0"/>
              <w:rPr>
                <w:b/>
                <w:bCs/>
                <w:sz w:val="32"/>
                <w:szCs w:val="32"/>
              </w:rPr>
            </w:pPr>
            <w:r>
              <w:t>составление плана и тезисов ответа;</w:t>
            </w:r>
          </w:p>
          <w:p w:rsidR="006B451D" w:rsidRDefault="00A82253" w:rsidP="00A82253">
            <w:pPr>
              <w:widowControl w:val="0"/>
              <w:numPr>
                <w:ilvl w:val="0"/>
                <w:numId w:val="24"/>
              </w:numPr>
              <w:tabs>
                <w:tab w:val="left" w:pos="205"/>
              </w:tabs>
              <w:ind w:left="0" w:firstLine="0"/>
              <w:rPr>
                <w:b/>
                <w:bCs/>
                <w:sz w:val="32"/>
                <w:szCs w:val="32"/>
              </w:rPr>
            </w:pPr>
            <w:r>
              <w:t>подготовка к дискуссии</w:t>
            </w:r>
          </w:p>
          <w:p w:rsidR="006B451D" w:rsidRDefault="00A82253" w:rsidP="00A82253">
            <w:pPr>
              <w:widowControl w:val="0"/>
              <w:numPr>
                <w:ilvl w:val="0"/>
                <w:numId w:val="25"/>
              </w:numPr>
              <w:tabs>
                <w:tab w:val="left" w:pos="205"/>
              </w:tabs>
              <w:ind w:left="0" w:firstLine="0"/>
              <w:rPr>
                <w:b/>
                <w:bCs/>
                <w:sz w:val="32"/>
                <w:szCs w:val="32"/>
              </w:rPr>
            </w:pPr>
            <w:r>
              <w:t>подготовка к тестированию</w:t>
            </w:r>
          </w:p>
          <w:p w:rsidR="006B451D" w:rsidRDefault="006B451D">
            <w:pPr>
              <w:widowControl w:val="0"/>
              <w:tabs>
                <w:tab w:val="left" w:pos="205"/>
              </w:tabs>
              <w:rPr>
                <w:b/>
                <w:bCs/>
                <w:sz w:val="32"/>
                <w:szCs w:val="32"/>
              </w:rPr>
            </w:pPr>
          </w:p>
        </w:tc>
      </w:tr>
      <w:tr w:rsidR="006B451D">
        <w:tc>
          <w:tcPr>
            <w:tcW w:w="2436" w:type="dxa"/>
          </w:tcPr>
          <w:p w:rsidR="006B451D" w:rsidRDefault="00A82253">
            <w:pPr>
              <w:widowControl w:val="0"/>
              <w:spacing w:before="80"/>
              <w:rPr>
                <w:b/>
                <w:bCs/>
                <w:sz w:val="32"/>
                <w:szCs w:val="32"/>
              </w:rPr>
            </w:pPr>
            <w:r>
              <w:t>4. Платежные технологии</w:t>
            </w:r>
          </w:p>
          <w:p w:rsidR="006B451D" w:rsidRDefault="006B451D">
            <w:pPr>
              <w:keepNext/>
              <w:widowControl w:val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535" w:type="dxa"/>
          </w:tcPr>
          <w:p w:rsidR="006B451D" w:rsidRDefault="00A82253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1. Розничные платежные системы. Традиционные и электронные платежные системы. Интернет- платежные системы.</w:t>
            </w:r>
          </w:p>
          <w:p w:rsidR="006B451D" w:rsidRDefault="00A82253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2. Реальные и виртуальные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платёжные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 xml:space="preserve"> карты.</w:t>
            </w:r>
          </w:p>
          <w:p w:rsidR="006B451D" w:rsidRDefault="00A82253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3. Организация бесконтактных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платежеи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>̆.</w:t>
            </w:r>
          </w:p>
          <w:p w:rsidR="006B451D" w:rsidRDefault="00A82253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4. Понятие, классификация и специфика технологий электронного банкинга.</w:t>
            </w:r>
          </w:p>
          <w:p w:rsidR="006B451D" w:rsidRDefault="00A82253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5. Принципы работы интернет-банкинга. Особенности функционирования мобильных банков. Виртуальные банки: принципы работы. Развитие услуг мобильной коммерции и мобильных платежей.</w:t>
            </w:r>
          </w:p>
          <w:p w:rsidR="006B451D" w:rsidRDefault="00A82253">
            <w:pPr>
              <w:widowControl w:val="0"/>
              <w:spacing w:after="240"/>
              <w:jc w:val="both"/>
              <w:rPr>
                <w:rFonts w:ascii="Times Roman" w:eastAsiaTheme="minorHAnsi" w:hAnsi="Times Roman" w:cs="Times Roman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6.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Платёжные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 xml:space="preserve"> компании и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платёжные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 xml:space="preserve"> сервисы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производителеи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 xml:space="preserve">̆ мобильных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устройств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 xml:space="preserve">, разработчиков мобильных операционных систем и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онлайн-платформ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>.</w:t>
            </w:r>
          </w:p>
        </w:tc>
        <w:tc>
          <w:tcPr>
            <w:tcW w:w="3202" w:type="dxa"/>
          </w:tcPr>
          <w:p w:rsidR="006B451D" w:rsidRDefault="00A82253" w:rsidP="00A82253">
            <w:pPr>
              <w:widowControl w:val="0"/>
              <w:numPr>
                <w:ilvl w:val="0"/>
                <w:numId w:val="26"/>
              </w:numPr>
              <w:ind w:left="0" w:firstLine="0"/>
              <w:jc w:val="both"/>
              <w:rPr>
                <w:b/>
                <w:bCs/>
                <w:sz w:val="32"/>
                <w:szCs w:val="32"/>
              </w:rPr>
            </w:pPr>
            <w:r>
              <w:t>чтение рекомендованной литературы и составление конспекта;</w:t>
            </w:r>
          </w:p>
          <w:p w:rsidR="006B451D" w:rsidRDefault="00A82253" w:rsidP="00A82253">
            <w:pPr>
              <w:widowControl w:val="0"/>
              <w:numPr>
                <w:ilvl w:val="0"/>
                <w:numId w:val="27"/>
              </w:numPr>
              <w:tabs>
                <w:tab w:val="left" w:pos="205"/>
              </w:tabs>
              <w:ind w:left="0" w:firstLine="0"/>
              <w:rPr>
                <w:b/>
                <w:bCs/>
                <w:sz w:val="32"/>
                <w:szCs w:val="32"/>
              </w:rPr>
            </w:pPr>
            <w:r>
              <w:t>поиск иностранных источников по теме;</w:t>
            </w:r>
          </w:p>
          <w:p w:rsidR="006B451D" w:rsidRDefault="00A82253" w:rsidP="00A82253">
            <w:pPr>
              <w:widowControl w:val="0"/>
              <w:numPr>
                <w:ilvl w:val="0"/>
                <w:numId w:val="28"/>
              </w:numPr>
              <w:ind w:left="0" w:firstLine="0"/>
              <w:jc w:val="both"/>
              <w:rPr>
                <w:rFonts w:eastAsia="Calibri"/>
                <w:b/>
                <w:lang w:eastAsia="ar-SA"/>
              </w:rPr>
            </w:pPr>
            <w:r>
              <w:t>поиск информации в сети Интернет по заданной теме;</w:t>
            </w:r>
          </w:p>
          <w:p w:rsidR="006B451D" w:rsidRDefault="00A82253" w:rsidP="00A82253">
            <w:pPr>
              <w:pStyle w:val="af9"/>
              <w:numPr>
                <w:ilvl w:val="0"/>
                <w:numId w:val="29"/>
              </w:numPr>
              <w:ind w:lef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тезисов сообщений к выступлению на круглом столе</w:t>
            </w:r>
          </w:p>
          <w:p w:rsidR="006B451D" w:rsidRDefault="006B451D">
            <w:pPr>
              <w:pStyle w:val="af9"/>
              <w:ind w:left="0"/>
              <w:contextualSpacing/>
              <w:rPr>
                <w:sz w:val="24"/>
                <w:szCs w:val="24"/>
              </w:rPr>
            </w:pPr>
          </w:p>
        </w:tc>
      </w:tr>
      <w:tr w:rsidR="006B451D">
        <w:tc>
          <w:tcPr>
            <w:tcW w:w="2436" w:type="dxa"/>
          </w:tcPr>
          <w:p w:rsidR="006B451D" w:rsidRDefault="00A82253">
            <w:pPr>
              <w:widowControl w:val="0"/>
              <w:spacing w:before="80"/>
              <w:rPr>
                <w:b/>
                <w:bCs/>
                <w:sz w:val="32"/>
                <w:szCs w:val="32"/>
              </w:rPr>
            </w:pPr>
            <w:r>
              <w:t>5. Государственное регулирование электронных денег и платежей</w:t>
            </w:r>
          </w:p>
        </w:tc>
        <w:tc>
          <w:tcPr>
            <w:tcW w:w="4535" w:type="dxa"/>
          </w:tcPr>
          <w:p w:rsidR="006B451D" w:rsidRDefault="00A82253">
            <w:pPr>
              <w:widowControl w:val="0"/>
              <w:spacing w:after="240"/>
              <w:jc w:val="both"/>
              <w:rPr>
                <w:rFonts w:ascii="Times Roman" w:eastAsiaTheme="minorHAnsi" w:hAnsi="Times Roman" w:cs="Times Roman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1. Регламентация деятельности эмитентов. Проблема определения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банковскои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>̆ деятельности.</w:t>
            </w:r>
          </w:p>
          <w:p w:rsidR="006B451D" w:rsidRDefault="00A82253">
            <w:pPr>
              <w:widowControl w:val="0"/>
              <w:spacing w:after="240"/>
              <w:jc w:val="both"/>
              <w:rPr>
                <w:rFonts w:ascii="Times Roman" w:eastAsiaTheme="minorHAnsi" w:hAnsi="Times Roman" w:cs="Times Roman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2. Социальные последствия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финтеха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 xml:space="preserve">: </w:t>
            </w:r>
            <w:r>
              <w:rPr>
                <w:rFonts w:eastAsiaTheme="minorHAnsi"/>
                <w:color w:val="000000"/>
                <w:lang w:eastAsia="en-US"/>
              </w:rPr>
              <w:lastRenderedPageBreak/>
              <w:t xml:space="preserve">повышение уровня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финансовои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>̆ грамотности населения, получение доступа к современным финансовым инструментам и др.</w:t>
            </w:r>
          </w:p>
        </w:tc>
        <w:tc>
          <w:tcPr>
            <w:tcW w:w="3202" w:type="dxa"/>
          </w:tcPr>
          <w:p w:rsidR="006B451D" w:rsidRDefault="00A82253" w:rsidP="00A82253">
            <w:pPr>
              <w:widowControl w:val="0"/>
              <w:numPr>
                <w:ilvl w:val="0"/>
                <w:numId w:val="30"/>
              </w:numPr>
              <w:ind w:left="0" w:firstLine="0"/>
              <w:jc w:val="both"/>
              <w:rPr>
                <w:b/>
                <w:bCs/>
                <w:sz w:val="32"/>
                <w:szCs w:val="32"/>
              </w:rPr>
            </w:pPr>
            <w:r>
              <w:lastRenderedPageBreak/>
              <w:t>чтение рекомендованной литературы и составление конспекта;</w:t>
            </w:r>
          </w:p>
          <w:p w:rsidR="006B451D" w:rsidRDefault="00A82253" w:rsidP="00A82253">
            <w:pPr>
              <w:widowControl w:val="0"/>
              <w:numPr>
                <w:ilvl w:val="0"/>
                <w:numId w:val="31"/>
              </w:numPr>
              <w:ind w:left="0" w:firstLine="0"/>
              <w:jc w:val="both"/>
              <w:rPr>
                <w:rFonts w:eastAsia="Calibri"/>
                <w:b/>
                <w:lang w:eastAsia="ar-SA"/>
              </w:rPr>
            </w:pPr>
            <w:r>
              <w:t xml:space="preserve">поиск информации в </w:t>
            </w:r>
            <w:r>
              <w:lastRenderedPageBreak/>
              <w:t>сети Интернет по заданной теме;</w:t>
            </w:r>
          </w:p>
          <w:p w:rsidR="006B451D" w:rsidRDefault="00A82253" w:rsidP="00A82253">
            <w:pPr>
              <w:widowControl w:val="0"/>
              <w:numPr>
                <w:ilvl w:val="0"/>
                <w:numId w:val="32"/>
              </w:numPr>
              <w:tabs>
                <w:tab w:val="left" w:pos="205"/>
              </w:tabs>
              <w:ind w:left="0" w:firstLine="0"/>
              <w:rPr>
                <w:b/>
                <w:bCs/>
                <w:sz w:val="32"/>
                <w:szCs w:val="32"/>
              </w:rPr>
            </w:pPr>
            <w:r>
              <w:t>поиск иностранных источников по теме;</w:t>
            </w:r>
          </w:p>
          <w:p w:rsidR="006B451D" w:rsidRDefault="00A82253" w:rsidP="00A82253">
            <w:pPr>
              <w:pStyle w:val="af9"/>
              <w:numPr>
                <w:ilvl w:val="0"/>
                <w:numId w:val="33"/>
              </w:numPr>
              <w:ind w:lef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домашнего творческого задания</w:t>
            </w:r>
          </w:p>
        </w:tc>
      </w:tr>
      <w:tr w:rsidR="006B451D">
        <w:tc>
          <w:tcPr>
            <w:tcW w:w="2436" w:type="dxa"/>
          </w:tcPr>
          <w:p w:rsidR="006B451D" w:rsidRDefault="00A82253">
            <w:pPr>
              <w:widowControl w:val="0"/>
              <w:spacing w:before="80"/>
              <w:rPr>
                <w:b/>
                <w:bCs/>
                <w:sz w:val="32"/>
                <w:szCs w:val="32"/>
              </w:rPr>
            </w:pPr>
            <w:r>
              <w:t>6.Функционирование электронных денег в России</w:t>
            </w:r>
          </w:p>
        </w:tc>
        <w:tc>
          <w:tcPr>
            <w:tcW w:w="4535" w:type="dxa"/>
          </w:tcPr>
          <w:p w:rsidR="006B451D" w:rsidRDefault="00A82253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1. Развитие расчетов с использованием микропроцессорных карт в России.</w:t>
            </w:r>
          </w:p>
          <w:p w:rsidR="006B451D" w:rsidRDefault="00A82253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2. Системы на базе предоплаченных многофункциональных карт.</w:t>
            </w:r>
          </w:p>
          <w:p w:rsidR="006B451D" w:rsidRDefault="00A82253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3. Системы электронных наличных.</w:t>
            </w:r>
          </w:p>
          <w:p w:rsidR="006B451D" w:rsidRDefault="00A82253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4. Развитие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нормативнои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>̆ базы по электронным деньгам.</w:t>
            </w:r>
          </w:p>
          <w:p w:rsidR="006B451D" w:rsidRDefault="00A82253">
            <w:pPr>
              <w:widowControl w:val="0"/>
              <w:spacing w:after="240"/>
              <w:jc w:val="both"/>
              <w:rPr>
                <w:rFonts w:ascii="Times Roman" w:eastAsiaTheme="minorHAnsi" w:hAnsi="Times Roman" w:cs="Times Roman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5. Будущее электронных денег: тарифы, технологии, инфраструктура, статус денежных посредников.</w:t>
            </w:r>
          </w:p>
        </w:tc>
        <w:tc>
          <w:tcPr>
            <w:tcW w:w="3202" w:type="dxa"/>
          </w:tcPr>
          <w:p w:rsidR="006B451D" w:rsidRDefault="00A82253" w:rsidP="00A82253">
            <w:pPr>
              <w:widowControl w:val="0"/>
              <w:numPr>
                <w:ilvl w:val="0"/>
                <w:numId w:val="34"/>
              </w:numPr>
              <w:ind w:left="0" w:firstLine="0"/>
              <w:jc w:val="both"/>
              <w:rPr>
                <w:b/>
                <w:bCs/>
                <w:sz w:val="32"/>
                <w:szCs w:val="32"/>
              </w:rPr>
            </w:pPr>
            <w:r>
              <w:t>чтение рекомендованной литературы и составление конспекта;</w:t>
            </w:r>
          </w:p>
          <w:p w:rsidR="006B451D" w:rsidRDefault="00A82253" w:rsidP="00A82253">
            <w:pPr>
              <w:widowControl w:val="0"/>
              <w:numPr>
                <w:ilvl w:val="0"/>
                <w:numId w:val="35"/>
              </w:numPr>
              <w:ind w:left="0" w:firstLine="0"/>
              <w:jc w:val="both"/>
              <w:rPr>
                <w:rFonts w:eastAsia="Calibri"/>
                <w:b/>
                <w:lang w:eastAsia="ar-SA"/>
              </w:rPr>
            </w:pPr>
            <w:r>
              <w:t>поиск информации в сети Интернет по заданной теме;</w:t>
            </w:r>
          </w:p>
          <w:p w:rsidR="006B451D" w:rsidRDefault="00A82253" w:rsidP="00A82253">
            <w:pPr>
              <w:pStyle w:val="af9"/>
              <w:numPr>
                <w:ilvl w:val="0"/>
                <w:numId w:val="36"/>
              </w:numPr>
              <w:ind w:lef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тезисов сообщений к выступлению на круглом столе</w:t>
            </w:r>
          </w:p>
          <w:p w:rsidR="006B451D" w:rsidRDefault="00A82253" w:rsidP="00A82253">
            <w:pPr>
              <w:pStyle w:val="af9"/>
              <w:numPr>
                <w:ilvl w:val="0"/>
                <w:numId w:val="37"/>
              </w:numPr>
              <w:ind w:lef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домашнего творческого задания</w:t>
            </w:r>
          </w:p>
        </w:tc>
      </w:tr>
    </w:tbl>
    <w:p w:rsidR="006B451D" w:rsidRDefault="006B451D">
      <w:pPr>
        <w:jc w:val="center"/>
        <w:rPr>
          <w:b/>
          <w:bCs/>
          <w:sz w:val="32"/>
          <w:szCs w:val="32"/>
        </w:rPr>
      </w:pPr>
    </w:p>
    <w:p w:rsidR="006B451D" w:rsidRDefault="006B451D">
      <w:pPr>
        <w:keepNext/>
        <w:jc w:val="both"/>
        <w:outlineLvl w:val="0"/>
        <w:rPr>
          <w:b/>
          <w:sz w:val="28"/>
          <w:szCs w:val="28"/>
        </w:rPr>
      </w:pPr>
    </w:p>
    <w:p w:rsidR="006B451D" w:rsidRDefault="00A82253">
      <w:pPr>
        <w:keepNext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6.2. Перечень вопросов, заданий, тем для подготовки к текущему контролю </w:t>
      </w:r>
    </w:p>
    <w:p w:rsidR="006B451D" w:rsidRDefault="006B451D">
      <w:pPr>
        <w:keepNext/>
        <w:jc w:val="both"/>
        <w:rPr>
          <w:b/>
          <w:sz w:val="28"/>
          <w:szCs w:val="28"/>
        </w:rPr>
      </w:pPr>
    </w:p>
    <w:p w:rsidR="006B451D" w:rsidRDefault="00A82253">
      <w:pPr>
        <w:spacing w:line="360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>Примерный перечень тем для подготовки эссе</w:t>
      </w:r>
    </w:p>
    <w:p w:rsidR="006B451D" w:rsidRDefault="00A82253">
      <w:pPr>
        <w:widowControl w:val="0"/>
        <w:numPr>
          <w:ilvl w:val="0"/>
          <w:numId w:val="4"/>
        </w:numPr>
        <w:tabs>
          <w:tab w:val="left" w:pos="220"/>
          <w:tab w:val="left" w:pos="720"/>
        </w:tabs>
        <w:spacing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Настоящее и будущее цифрового рубля.</w:t>
      </w:r>
    </w:p>
    <w:p w:rsidR="006B451D" w:rsidRDefault="00A82253">
      <w:pPr>
        <w:widowControl w:val="0"/>
        <w:numPr>
          <w:ilvl w:val="0"/>
          <w:numId w:val="4"/>
        </w:numPr>
        <w:tabs>
          <w:tab w:val="left" w:pos="220"/>
          <w:tab w:val="left" w:pos="720"/>
        </w:tabs>
        <w:spacing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Анализ рисков в системах электронных денег. </w:t>
      </w:r>
    </w:p>
    <w:p w:rsidR="006B451D" w:rsidRDefault="00A82253">
      <w:pPr>
        <w:widowControl w:val="0"/>
        <w:numPr>
          <w:ilvl w:val="0"/>
          <w:numId w:val="4"/>
        </w:numPr>
        <w:tabs>
          <w:tab w:val="left" w:pos="220"/>
          <w:tab w:val="left" w:pos="720"/>
        </w:tabs>
        <w:spacing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Влияние электронных денег на денежно-кредитную систему. </w:t>
      </w:r>
    </w:p>
    <w:p w:rsidR="006B451D" w:rsidRDefault="00A82253">
      <w:pPr>
        <w:widowControl w:val="0"/>
        <w:numPr>
          <w:ilvl w:val="0"/>
          <w:numId w:val="4"/>
        </w:numPr>
        <w:tabs>
          <w:tab w:val="left" w:pos="220"/>
          <w:tab w:val="left" w:pos="720"/>
        </w:tabs>
        <w:spacing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Влияние электронных денег на повышение конкурентоспособности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банковскои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системы. </w:t>
      </w:r>
    </w:p>
    <w:p w:rsidR="006B451D" w:rsidRDefault="00A82253">
      <w:pPr>
        <w:widowControl w:val="0"/>
        <w:numPr>
          <w:ilvl w:val="0"/>
          <w:numId w:val="4"/>
        </w:numPr>
        <w:tabs>
          <w:tab w:val="left" w:pos="220"/>
          <w:tab w:val="left" w:pos="720"/>
        </w:tabs>
        <w:spacing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Возможные мошенничества при использовании систем электронных денег. </w:t>
      </w:r>
    </w:p>
    <w:p w:rsidR="006B451D" w:rsidRDefault="00A82253">
      <w:pPr>
        <w:widowControl w:val="0"/>
        <w:numPr>
          <w:ilvl w:val="0"/>
          <w:numId w:val="4"/>
        </w:numPr>
        <w:tabs>
          <w:tab w:val="left" w:pos="220"/>
          <w:tab w:val="left" w:pos="720"/>
        </w:tabs>
        <w:spacing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Инновационные решения в сфере обеспечения безопасности в системах электронных денег. </w:t>
      </w:r>
    </w:p>
    <w:p w:rsidR="006B451D" w:rsidRDefault="00A82253">
      <w:pPr>
        <w:widowControl w:val="0"/>
        <w:numPr>
          <w:ilvl w:val="0"/>
          <w:numId w:val="4"/>
        </w:numPr>
        <w:tabs>
          <w:tab w:val="left" w:pos="220"/>
          <w:tab w:val="left" w:pos="720"/>
        </w:tabs>
        <w:spacing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Новые тенденции в развитии систем электронных денег. </w:t>
      </w:r>
    </w:p>
    <w:p w:rsidR="006B451D" w:rsidRDefault="00A82253">
      <w:pPr>
        <w:widowControl w:val="0"/>
        <w:numPr>
          <w:ilvl w:val="0"/>
          <w:numId w:val="4"/>
        </w:numPr>
        <w:tabs>
          <w:tab w:val="left" w:pos="220"/>
          <w:tab w:val="left" w:pos="720"/>
        </w:tabs>
        <w:spacing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Принципы организации и особенности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мобильнои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коммерции. </w:t>
      </w:r>
    </w:p>
    <w:p w:rsidR="006B451D" w:rsidRDefault="00A82253">
      <w:pPr>
        <w:widowControl w:val="0"/>
        <w:numPr>
          <w:ilvl w:val="0"/>
          <w:numId w:val="4"/>
        </w:numPr>
        <w:tabs>
          <w:tab w:val="left" w:pos="220"/>
          <w:tab w:val="left" w:pos="720"/>
        </w:tabs>
        <w:spacing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Особенности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российского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 рынка технологий электронных денег. </w:t>
      </w:r>
    </w:p>
    <w:p w:rsidR="006B451D" w:rsidRDefault="00A82253">
      <w:pPr>
        <w:widowControl w:val="0"/>
        <w:numPr>
          <w:ilvl w:val="0"/>
          <w:numId w:val="4"/>
        </w:numPr>
        <w:tabs>
          <w:tab w:val="left" w:pos="220"/>
          <w:tab w:val="left" w:pos="720"/>
        </w:tabs>
        <w:spacing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Понятие и виды электронных денег.</w:t>
      </w:r>
    </w:p>
    <w:p w:rsidR="006B451D" w:rsidRDefault="00A82253">
      <w:pPr>
        <w:widowControl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10. Проблемы внедрения систем электронных денег.</w:t>
      </w:r>
    </w:p>
    <w:p w:rsidR="006B451D" w:rsidRDefault="00A82253">
      <w:pPr>
        <w:widowControl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lastRenderedPageBreak/>
        <w:t>11.Развитие систем электронных денег в России и за рубежом.</w:t>
      </w:r>
    </w:p>
    <w:p w:rsidR="006B451D" w:rsidRDefault="00A82253">
      <w:pPr>
        <w:widowControl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12. Сравнение законодательной основы национальных платежных систем в части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криптовалют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 развитых и развивающихся стран (на примере 3-х стран).</w:t>
      </w:r>
    </w:p>
    <w:p w:rsidR="006B451D" w:rsidRDefault="00A82253">
      <w:pPr>
        <w:widowControl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13.Виртуальные валюты: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международныи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>̆ опыт регулирования и возможности его применения в России.</w:t>
      </w:r>
    </w:p>
    <w:p w:rsidR="006B451D" w:rsidRDefault="00A82253">
      <w:pPr>
        <w:widowControl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14.Развитие платежных инноваций в целях повышения доступности финансовых услуг.</w:t>
      </w:r>
    </w:p>
    <w:p w:rsidR="006B451D" w:rsidRDefault="00A82253">
      <w:pPr>
        <w:widowControl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15.Инновации при переводе денежных средств, инновационные электронные средства платежа.</w:t>
      </w:r>
    </w:p>
    <w:p w:rsidR="006B451D" w:rsidRDefault="00A82253">
      <w:pPr>
        <w:widowControl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16. Анализ основных рыночных тенденций на рынке платежных услуг. </w:t>
      </w:r>
    </w:p>
    <w:p w:rsidR="006B451D" w:rsidRDefault="00A82253">
      <w:pPr>
        <w:widowControl w:val="0"/>
        <w:spacing w:line="360" w:lineRule="auto"/>
        <w:ind w:firstLine="709"/>
        <w:jc w:val="both"/>
        <w:rPr>
          <w:rFonts w:ascii="Times Roman" w:eastAsiaTheme="minorHAnsi" w:hAnsi="Times Roman" w:cs="Times Roman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17. Особенности деятельности небанковских участников рынка розничных </w:t>
      </w:r>
    </w:p>
    <w:p w:rsidR="006B451D" w:rsidRDefault="00A82253">
      <w:pPr>
        <w:widowControl w:val="0"/>
        <w:spacing w:line="360" w:lineRule="auto"/>
        <w:ind w:firstLine="709"/>
        <w:jc w:val="both"/>
        <w:rPr>
          <w:rFonts w:ascii="Times Roman" w:eastAsiaTheme="minorHAnsi" w:hAnsi="Times Roman" w:cs="Times Roman"/>
          <w:color w:val="000000"/>
          <w:sz w:val="28"/>
          <w:szCs w:val="28"/>
          <w:lang w:eastAsia="en-US"/>
        </w:rPr>
      </w:pP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платежеи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в России и в ЕС. </w:t>
      </w:r>
    </w:p>
    <w:p w:rsidR="006B451D" w:rsidRDefault="00A82253">
      <w:pPr>
        <w:widowControl w:val="0"/>
        <w:spacing w:line="360" w:lineRule="auto"/>
        <w:ind w:firstLine="709"/>
        <w:jc w:val="both"/>
        <w:rPr>
          <w:rFonts w:ascii="Times Roman" w:eastAsiaTheme="minorHAnsi" w:hAnsi="Times Roman" w:cs="Times Roman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18. Сравнение различных видов электронных средств платежа и режимов их использования. </w:t>
      </w:r>
    </w:p>
    <w:p w:rsidR="006B451D" w:rsidRDefault="00A82253">
      <w:pPr>
        <w:widowControl w:val="0"/>
        <w:spacing w:line="360" w:lineRule="auto"/>
        <w:ind w:firstLine="709"/>
        <w:jc w:val="both"/>
        <w:rPr>
          <w:rFonts w:ascii="Times Roman" w:eastAsiaTheme="minorHAnsi" w:hAnsi="Times Roman" w:cs="Times Roman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19. Анализ регулирования механизма оборота электронных денежных средств и выявить его отличия от механизма оборота денежных средств. </w:t>
      </w:r>
    </w:p>
    <w:p w:rsidR="006B451D" w:rsidRDefault="00A82253">
      <w:pPr>
        <w:widowControl w:val="0"/>
        <w:spacing w:line="360" w:lineRule="auto"/>
        <w:ind w:firstLine="709"/>
        <w:jc w:val="both"/>
        <w:rPr>
          <w:rFonts w:ascii="Times Roman" w:eastAsiaTheme="minorHAnsi" w:hAnsi="Times Roman" w:cs="Times Roman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20. Возможности совершенствования регулирования систем перевода электронных денежных средств на основе анализа мирового опыта.</w:t>
      </w:r>
    </w:p>
    <w:p w:rsidR="006B451D" w:rsidRDefault="00A82253">
      <w:pPr>
        <w:widowControl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21. Платежные инновации на рынке розничных платежных услуг в России. </w:t>
      </w:r>
    </w:p>
    <w:p w:rsidR="006B451D" w:rsidRDefault="006B451D">
      <w:pPr>
        <w:widowControl w:val="0"/>
        <w:spacing w:line="360" w:lineRule="auto"/>
        <w:ind w:firstLine="709"/>
        <w:jc w:val="both"/>
        <w:rPr>
          <w:b/>
          <w:sz w:val="28"/>
          <w:szCs w:val="28"/>
        </w:rPr>
      </w:pPr>
    </w:p>
    <w:p w:rsidR="006B451D" w:rsidRDefault="00A82253">
      <w:pPr>
        <w:widowControl w:val="0"/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Примерный перечень тем для подготовки к контрольной работе</w:t>
      </w:r>
    </w:p>
    <w:p w:rsidR="006B451D" w:rsidRDefault="00A82253">
      <w:pPr>
        <w:pStyle w:val="af9"/>
        <w:numPr>
          <w:ilvl w:val="0"/>
          <w:numId w:val="8"/>
        </w:numPr>
        <w:spacing w:after="24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Эволюция денег и природа современных денег.</w:t>
      </w:r>
    </w:p>
    <w:p w:rsidR="006B451D" w:rsidRDefault="00A82253">
      <w:pPr>
        <w:pStyle w:val="af9"/>
        <w:numPr>
          <w:ilvl w:val="0"/>
          <w:numId w:val="8"/>
        </w:numPr>
        <w:spacing w:after="24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Сущность и функции денег. </w:t>
      </w:r>
    </w:p>
    <w:p w:rsidR="006B451D" w:rsidRDefault="00A82253">
      <w:pPr>
        <w:pStyle w:val="af9"/>
        <w:numPr>
          <w:ilvl w:val="0"/>
          <w:numId w:val="8"/>
        </w:numPr>
        <w:spacing w:after="24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Покупательная способность денег и ее значение в современном мире. </w:t>
      </w:r>
    </w:p>
    <w:p w:rsidR="006B451D" w:rsidRDefault="00A82253">
      <w:pPr>
        <w:pStyle w:val="af9"/>
        <w:numPr>
          <w:ilvl w:val="0"/>
          <w:numId w:val="8"/>
        </w:numPr>
        <w:spacing w:after="24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Ликвидность денег, инфляция и выполнение деньгами функции средства сохранения стоимости и накопления. </w:t>
      </w:r>
    </w:p>
    <w:p w:rsidR="006B451D" w:rsidRDefault="00A82253">
      <w:pPr>
        <w:pStyle w:val="af9"/>
        <w:numPr>
          <w:ilvl w:val="0"/>
          <w:numId w:val="8"/>
        </w:numPr>
        <w:spacing w:after="24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Современные функции денег и их роль в экономике и обществе.</w:t>
      </w:r>
    </w:p>
    <w:p w:rsidR="006B451D" w:rsidRDefault="00A82253">
      <w:pPr>
        <w:pStyle w:val="af9"/>
        <w:numPr>
          <w:ilvl w:val="0"/>
          <w:numId w:val="8"/>
        </w:numPr>
        <w:spacing w:after="24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Виды, функции и роль кредитных денег в современных условиях. </w:t>
      </w:r>
    </w:p>
    <w:p w:rsidR="006B451D" w:rsidRDefault="00A82253">
      <w:pPr>
        <w:pStyle w:val="af9"/>
        <w:numPr>
          <w:ilvl w:val="0"/>
          <w:numId w:val="8"/>
        </w:numPr>
        <w:spacing w:after="24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Депозитные деньги как основной вид современных денег, их достоинства и недостатки. </w:t>
      </w:r>
    </w:p>
    <w:p w:rsidR="006B451D" w:rsidRDefault="00A82253">
      <w:pPr>
        <w:pStyle w:val="af9"/>
        <w:numPr>
          <w:ilvl w:val="0"/>
          <w:numId w:val="8"/>
        </w:numPr>
        <w:spacing w:after="24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lastRenderedPageBreak/>
        <w:t>Депозитные деньги и электронные деньги: общее и особенное.</w:t>
      </w:r>
    </w:p>
    <w:p w:rsidR="006B451D" w:rsidRDefault="00A82253">
      <w:pPr>
        <w:pStyle w:val="af9"/>
        <w:numPr>
          <w:ilvl w:val="0"/>
          <w:numId w:val="8"/>
        </w:numPr>
        <w:spacing w:after="24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Дискуссионные вопросы функционирования электронных денег,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криптовалют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 и цифровых финансовых активов.</w:t>
      </w:r>
    </w:p>
    <w:p w:rsidR="006B451D" w:rsidRDefault="00A82253">
      <w:pPr>
        <w:pStyle w:val="30"/>
        <w:numPr>
          <w:ilvl w:val="0"/>
          <w:numId w:val="8"/>
        </w:numPr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Место банков в новой финансовой отрасли.</w:t>
      </w:r>
    </w:p>
    <w:p w:rsidR="006B451D" w:rsidRDefault="00A82253">
      <w:pPr>
        <w:pStyle w:val="30"/>
        <w:numPr>
          <w:ilvl w:val="0"/>
          <w:numId w:val="8"/>
        </w:numPr>
        <w:spacing w:after="0"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 xml:space="preserve"> в Росси и в мире: основные отличия. </w:t>
      </w:r>
    </w:p>
    <w:p w:rsidR="006B451D" w:rsidRDefault="00A82253">
      <w:pPr>
        <w:pStyle w:val="30"/>
        <w:numPr>
          <w:ilvl w:val="0"/>
          <w:numId w:val="8"/>
        </w:numPr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Роль банка в </w:t>
      </w:r>
      <w:proofErr w:type="spellStart"/>
      <w:r>
        <w:rPr>
          <w:sz w:val="28"/>
          <w:szCs w:val="28"/>
        </w:rPr>
        <w:t>финтехе</w:t>
      </w:r>
      <w:proofErr w:type="spellEnd"/>
      <w:r>
        <w:rPr>
          <w:sz w:val="28"/>
          <w:szCs w:val="28"/>
        </w:rPr>
        <w:t xml:space="preserve">: банк как провайдер; банк как </w:t>
      </w:r>
      <w:proofErr w:type="spellStart"/>
      <w:r>
        <w:rPr>
          <w:sz w:val="28"/>
          <w:szCs w:val="28"/>
        </w:rPr>
        <w:t>агрегатор</w:t>
      </w:r>
      <w:proofErr w:type="spellEnd"/>
      <w:r>
        <w:rPr>
          <w:sz w:val="28"/>
          <w:szCs w:val="28"/>
        </w:rPr>
        <w:t xml:space="preserve">; банк как </w:t>
      </w:r>
      <w:proofErr w:type="spellStart"/>
      <w:r>
        <w:rPr>
          <w:sz w:val="28"/>
          <w:szCs w:val="28"/>
        </w:rPr>
        <w:t>маркетплейс</w:t>
      </w:r>
      <w:proofErr w:type="spellEnd"/>
      <w:r>
        <w:rPr>
          <w:sz w:val="28"/>
          <w:szCs w:val="28"/>
        </w:rPr>
        <w:t>.</w:t>
      </w:r>
    </w:p>
    <w:p w:rsidR="006B451D" w:rsidRDefault="00A82253">
      <w:pPr>
        <w:pStyle w:val="af9"/>
        <w:numPr>
          <w:ilvl w:val="0"/>
          <w:numId w:val="8"/>
        </w:numPr>
        <w:spacing w:after="240" w:line="360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Предпосылки и история появления цифровых денег. </w:t>
      </w:r>
    </w:p>
    <w:p w:rsidR="006B451D" w:rsidRDefault="00A82253">
      <w:pPr>
        <w:pStyle w:val="af9"/>
        <w:numPr>
          <w:ilvl w:val="0"/>
          <w:numId w:val="8"/>
        </w:numPr>
        <w:spacing w:after="24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Требования к электронным деньгам как новому средству платежа. </w:t>
      </w:r>
    </w:p>
    <w:p w:rsidR="006B451D" w:rsidRDefault="00A82253">
      <w:pPr>
        <w:pStyle w:val="af9"/>
        <w:numPr>
          <w:ilvl w:val="0"/>
          <w:numId w:val="8"/>
        </w:numPr>
        <w:spacing w:after="24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Электронные деньги,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криптовалюты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 и платежные сервисы. </w:t>
      </w:r>
    </w:p>
    <w:p w:rsidR="006B451D" w:rsidRDefault="00A82253">
      <w:pPr>
        <w:pStyle w:val="af9"/>
        <w:numPr>
          <w:ilvl w:val="0"/>
          <w:numId w:val="8"/>
        </w:numPr>
        <w:spacing w:after="24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Отличия электронных денег от оптовых и розничных электронных платежных систем. </w:t>
      </w:r>
    </w:p>
    <w:p w:rsidR="006B451D" w:rsidRDefault="00A82253">
      <w:pPr>
        <w:pStyle w:val="af9"/>
        <w:numPr>
          <w:ilvl w:val="0"/>
          <w:numId w:val="8"/>
        </w:numPr>
        <w:spacing w:after="24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Роль электронных денег в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современнои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системе текущих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платежеи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̆. </w:t>
      </w:r>
    </w:p>
    <w:p w:rsidR="006B451D" w:rsidRDefault="00A82253">
      <w:pPr>
        <w:pStyle w:val="af9"/>
        <w:numPr>
          <w:ilvl w:val="0"/>
          <w:numId w:val="8"/>
        </w:numPr>
        <w:spacing w:after="240"/>
        <w:jc w:val="both"/>
        <w:rPr>
          <w:rFonts w:eastAsiaTheme="minorHAnsi"/>
          <w:color w:val="000000"/>
          <w:sz w:val="28"/>
          <w:szCs w:val="28"/>
          <w:lang w:eastAsia="en-US"/>
        </w:rPr>
      </w:pP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Свойства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 электронных денег. </w:t>
      </w:r>
    </w:p>
    <w:p w:rsidR="006B451D" w:rsidRDefault="00A82253">
      <w:pPr>
        <w:pStyle w:val="af9"/>
        <w:numPr>
          <w:ilvl w:val="0"/>
          <w:numId w:val="8"/>
        </w:numPr>
        <w:spacing w:after="24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Эмиссия электронных денег и роль денежных посредников. </w:t>
      </w:r>
    </w:p>
    <w:p w:rsidR="006B451D" w:rsidRDefault="00A82253">
      <w:pPr>
        <w:pStyle w:val="af9"/>
        <w:numPr>
          <w:ilvl w:val="0"/>
          <w:numId w:val="8"/>
        </w:numPr>
        <w:spacing w:after="24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Схема платежа электронными деньгами. </w:t>
      </w:r>
    </w:p>
    <w:p w:rsidR="006B451D" w:rsidRDefault="00A82253">
      <w:pPr>
        <w:pStyle w:val="af9"/>
        <w:numPr>
          <w:ilvl w:val="0"/>
          <w:numId w:val="8"/>
        </w:numPr>
        <w:spacing w:after="24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Электронные деньги в моделях выбора розничного средства платежа. </w:t>
      </w:r>
    </w:p>
    <w:p w:rsidR="006B451D" w:rsidRDefault="00A82253">
      <w:pPr>
        <w:pStyle w:val="af9"/>
        <w:numPr>
          <w:ilvl w:val="0"/>
          <w:numId w:val="8"/>
        </w:numPr>
        <w:spacing w:after="24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Классификация электронных денег. </w:t>
      </w:r>
    </w:p>
    <w:p w:rsidR="006B451D" w:rsidRDefault="00A82253">
      <w:pPr>
        <w:pStyle w:val="af9"/>
        <w:numPr>
          <w:ilvl w:val="0"/>
          <w:numId w:val="8"/>
        </w:numPr>
        <w:spacing w:after="240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>
        <w:rPr>
          <w:rFonts w:eastAsiaTheme="minorHAnsi"/>
          <w:sz w:val="28"/>
          <w:szCs w:val="28"/>
          <w:lang w:eastAsia="en-US"/>
        </w:rPr>
        <w:t>Зарубежныи</w:t>
      </w:r>
      <w:proofErr w:type="spellEnd"/>
      <w:r>
        <w:rPr>
          <w:rFonts w:eastAsiaTheme="minorHAnsi"/>
          <w:sz w:val="28"/>
          <w:szCs w:val="28"/>
          <w:lang w:eastAsia="en-US"/>
        </w:rPr>
        <w:t>̆ опыт функционирования и регулирования систем электронных денег: примеры и причины успешного развития, современные тренды.</w:t>
      </w:r>
    </w:p>
    <w:p w:rsidR="006B451D" w:rsidRDefault="00A82253">
      <w:pPr>
        <w:pStyle w:val="af9"/>
        <w:numPr>
          <w:ilvl w:val="0"/>
          <w:numId w:val="8"/>
        </w:numPr>
        <w:spacing w:after="24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Подходы к регулированию электронных денег в России. </w:t>
      </w:r>
    </w:p>
    <w:p w:rsidR="006B451D" w:rsidRDefault="00A82253">
      <w:pPr>
        <w:pStyle w:val="af9"/>
        <w:numPr>
          <w:ilvl w:val="0"/>
          <w:numId w:val="8"/>
        </w:numPr>
        <w:spacing w:after="24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Этапы становления и развитие национальной платежной системы в России. </w:t>
      </w:r>
    </w:p>
    <w:p w:rsidR="006B451D" w:rsidRDefault="00A82253">
      <w:pPr>
        <w:pStyle w:val="af9"/>
        <w:numPr>
          <w:ilvl w:val="0"/>
          <w:numId w:val="8"/>
        </w:numPr>
        <w:spacing w:after="24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Эволюция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платёжных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 систем. </w:t>
      </w:r>
    </w:p>
    <w:p w:rsidR="006B451D" w:rsidRDefault="00A82253">
      <w:pPr>
        <w:pStyle w:val="af9"/>
        <w:numPr>
          <w:ilvl w:val="0"/>
          <w:numId w:val="8"/>
        </w:numPr>
        <w:spacing w:after="24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Характеристика современных платежных систем. </w:t>
      </w:r>
    </w:p>
    <w:p w:rsidR="006B451D" w:rsidRDefault="00A82253">
      <w:pPr>
        <w:pStyle w:val="af9"/>
        <w:numPr>
          <w:ilvl w:val="0"/>
          <w:numId w:val="8"/>
        </w:numPr>
        <w:spacing w:after="24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Создание и функционирование электронных кошельков. </w:t>
      </w:r>
    </w:p>
    <w:p w:rsidR="006B451D" w:rsidRDefault="00A82253">
      <w:pPr>
        <w:pStyle w:val="af9"/>
        <w:numPr>
          <w:ilvl w:val="0"/>
          <w:numId w:val="8"/>
        </w:numPr>
        <w:spacing w:after="24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Назначение и использование персонального идентификатора. </w:t>
      </w:r>
    </w:p>
    <w:p w:rsidR="006B451D" w:rsidRDefault="00A82253">
      <w:pPr>
        <w:pStyle w:val="af9"/>
        <w:numPr>
          <w:ilvl w:val="0"/>
          <w:numId w:val="8"/>
        </w:numPr>
        <w:spacing w:after="24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Субъекты рынка обращения банковских карт и организация расчетов. </w:t>
      </w:r>
    </w:p>
    <w:p w:rsidR="006B451D" w:rsidRDefault="00A82253">
      <w:pPr>
        <w:pStyle w:val="af9"/>
        <w:numPr>
          <w:ilvl w:val="0"/>
          <w:numId w:val="8"/>
        </w:numPr>
        <w:spacing w:after="24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lastRenderedPageBreak/>
        <w:t xml:space="preserve">Автоматическая технология электронных переводов денежных средств (процессинг трансакций). </w:t>
      </w:r>
    </w:p>
    <w:p w:rsidR="006B451D" w:rsidRDefault="00A82253">
      <w:pPr>
        <w:pStyle w:val="af9"/>
        <w:numPr>
          <w:ilvl w:val="0"/>
          <w:numId w:val="8"/>
        </w:numPr>
        <w:spacing w:after="24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Информационные и финансовые потоки в системах расчетов. </w:t>
      </w:r>
    </w:p>
    <w:p w:rsidR="006B451D" w:rsidRDefault="00A82253">
      <w:pPr>
        <w:pStyle w:val="af9"/>
        <w:numPr>
          <w:ilvl w:val="0"/>
          <w:numId w:val="8"/>
        </w:numPr>
        <w:spacing w:after="24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Платежные карты в системах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электроннои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>̆ коммерции.</w:t>
      </w:r>
    </w:p>
    <w:p w:rsidR="006B451D" w:rsidRDefault="00A82253">
      <w:pPr>
        <w:pStyle w:val="af9"/>
        <w:numPr>
          <w:ilvl w:val="0"/>
          <w:numId w:val="8"/>
        </w:numPr>
        <w:spacing w:after="24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Методы платежа, применяемые в сети Интернет. </w:t>
      </w:r>
    </w:p>
    <w:p w:rsidR="006B451D" w:rsidRDefault="00A82253">
      <w:pPr>
        <w:pStyle w:val="af9"/>
        <w:numPr>
          <w:ilvl w:val="0"/>
          <w:numId w:val="8"/>
        </w:numPr>
        <w:spacing w:after="240"/>
        <w:jc w:val="both"/>
        <w:rPr>
          <w:rFonts w:eastAsiaTheme="minorHAnsi"/>
          <w:color w:val="000000"/>
          <w:sz w:val="28"/>
          <w:szCs w:val="28"/>
          <w:lang w:eastAsia="en-US"/>
        </w:rPr>
      </w:pP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Зарубежныи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опыт функционирования систем электронных денег. </w:t>
      </w:r>
    </w:p>
    <w:p w:rsidR="006B451D" w:rsidRDefault="00A82253">
      <w:pPr>
        <w:pStyle w:val="af9"/>
        <w:numPr>
          <w:ilvl w:val="0"/>
          <w:numId w:val="8"/>
        </w:numPr>
        <w:spacing w:after="24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Примеры успешных цифровых проектов: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международныи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и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российскии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опыт. </w:t>
      </w:r>
    </w:p>
    <w:p w:rsidR="006B451D" w:rsidRDefault="00A82253">
      <w:pPr>
        <w:pStyle w:val="af9"/>
        <w:numPr>
          <w:ilvl w:val="0"/>
          <w:numId w:val="8"/>
        </w:numPr>
        <w:spacing w:after="240"/>
        <w:jc w:val="both"/>
        <w:rPr>
          <w:rFonts w:eastAsiaTheme="minorHAnsi"/>
          <w:color w:val="000000"/>
          <w:sz w:val="28"/>
          <w:szCs w:val="28"/>
          <w:lang w:eastAsia="en-US"/>
        </w:rPr>
      </w:pP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Финтех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 в России и в мире: основные отличия. </w:t>
      </w:r>
    </w:p>
    <w:p w:rsidR="006B451D" w:rsidRDefault="00A82253">
      <w:pPr>
        <w:pStyle w:val="af9"/>
        <w:numPr>
          <w:ilvl w:val="0"/>
          <w:numId w:val="8"/>
        </w:numPr>
        <w:spacing w:after="24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Роль банка в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финтехе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: банк как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провайдер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; банк как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агрегатор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; банк как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маркетплейс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>.</w:t>
      </w:r>
    </w:p>
    <w:p w:rsidR="006B451D" w:rsidRDefault="00A82253">
      <w:pPr>
        <w:pStyle w:val="af9"/>
        <w:numPr>
          <w:ilvl w:val="0"/>
          <w:numId w:val="8"/>
        </w:numPr>
        <w:spacing w:after="24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Современные функции денег и их роль в экономике и обществе. </w:t>
      </w:r>
    </w:p>
    <w:p w:rsidR="006B451D" w:rsidRDefault="00A82253">
      <w:pPr>
        <w:pStyle w:val="af9"/>
        <w:numPr>
          <w:ilvl w:val="0"/>
          <w:numId w:val="8"/>
        </w:numPr>
        <w:spacing w:after="24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Альтернативные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криптовалюты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 и сервисы.</w:t>
      </w:r>
    </w:p>
    <w:p w:rsidR="006B451D" w:rsidRDefault="00A82253">
      <w:pPr>
        <w:pStyle w:val="af9"/>
        <w:numPr>
          <w:ilvl w:val="0"/>
          <w:numId w:val="8"/>
        </w:numPr>
        <w:spacing w:after="24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Электронные деньги и мобильные платежи. Платежи в сети Интернет. </w:t>
      </w:r>
    </w:p>
    <w:p w:rsidR="006B451D" w:rsidRDefault="00A82253">
      <w:pPr>
        <w:pStyle w:val="af9"/>
        <w:numPr>
          <w:ilvl w:val="0"/>
          <w:numId w:val="8"/>
        </w:numPr>
        <w:spacing w:after="24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Анализ преимуществ и рисков распространения цифровых валют, в том числе,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криптовалют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. </w:t>
      </w:r>
    </w:p>
    <w:p w:rsidR="006B451D" w:rsidRDefault="00A82253">
      <w:pPr>
        <w:pStyle w:val="af9"/>
        <w:numPr>
          <w:ilvl w:val="0"/>
          <w:numId w:val="8"/>
        </w:numPr>
        <w:spacing w:after="24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Розничные платежные системы, традиционные и электронные платежные системы, интернет- платежные системы: основы работы и направления развития.</w:t>
      </w:r>
    </w:p>
    <w:p w:rsidR="006B451D" w:rsidRDefault="00A82253">
      <w:pPr>
        <w:pStyle w:val="af9"/>
        <w:numPr>
          <w:ilvl w:val="0"/>
          <w:numId w:val="8"/>
        </w:numPr>
        <w:spacing w:after="24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Организация бесконтактных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платежеи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̆. </w:t>
      </w:r>
    </w:p>
    <w:p w:rsidR="006B451D" w:rsidRDefault="00A82253">
      <w:pPr>
        <w:pStyle w:val="af9"/>
        <w:numPr>
          <w:ilvl w:val="0"/>
          <w:numId w:val="8"/>
        </w:numPr>
        <w:spacing w:after="24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Понятие, классификация и специфика технологий электронного банкинга. </w:t>
      </w:r>
    </w:p>
    <w:p w:rsidR="006B451D" w:rsidRDefault="00A82253">
      <w:pPr>
        <w:pStyle w:val="af9"/>
        <w:numPr>
          <w:ilvl w:val="0"/>
          <w:numId w:val="8"/>
        </w:numPr>
        <w:spacing w:after="240"/>
        <w:jc w:val="both"/>
        <w:rPr>
          <w:rFonts w:eastAsiaTheme="minorHAnsi"/>
          <w:color w:val="000000"/>
          <w:sz w:val="28"/>
          <w:szCs w:val="28"/>
          <w:lang w:eastAsia="en-US"/>
        </w:rPr>
      </w:pP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Платёжные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 компании и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платёжные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 сервисы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производителеи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мобильных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устройств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, разработчиков мобильных операционных систем и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онлайн-платформ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>.</w:t>
      </w:r>
    </w:p>
    <w:p w:rsidR="006B451D" w:rsidRDefault="00A82253">
      <w:pPr>
        <w:pStyle w:val="30"/>
        <w:numPr>
          <w:ilvl w:val="0"/>
          <w:numId w:val="8"/>
        </w:numPr>
        <w:spacing w:after="0"/>
        <w:jc w:val="both"/>
        <w:rPr>
          <w:sz w:val="28"/>
          <w:szCs w:val="28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Социальные последствия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финтеха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: повышение уровня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финансовои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>̆ грамотности населения, получение доступа к современным финансовым инструментам и др.</w:t>
      </w:r>
    </w:p>
    <w:p w:rsidR="006B451D" w:rsidRDefault="006B451D">
      <w:pPr>
        <w:pStyle w:val="30"/>
        <w:spacing w:after="0"/>
        <w:ind w:left="720"/>
        <w:jc w:val="both"/>
        <w:rPr>
          <w:sz w:val="28"/>
          <w:szCs w:val="28"/>
        </w:rPr>
      </w:pPr>
    </w:p>
    <w:p w:rsidR="006B451D" w:rsidRDefault="00A82253">
      <w:pPr>
        <w:pStyle w:val="af9"/>
        <w:numPr>
          <w:ilvl w:val="0"/>
          <w:numId w:val="8"/>
        </w:numPr>
        <w:spacing w:after="24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Развитие расчетов с использованием микропроцессорных карт в России. </w:t>
      </w:r>
    </w:p>
    <w:p w:rsidR="006B451D" w:rsidRDefault="00A82253">
      <w:pPr>
        <w:pStyle w:val="af9"/>
        <w:numPr>
          <w:ilvl w:val="0"/>
          <w:numId w:val="8"/>
        </w:numPr>
        <w:spacing w:after="24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Принципы работы систем на базе предоплаченных многофункциональных карт. </w:t>
      </w:r>
    </w:p>
    <w:p w:rsidR="006B451D" w:rsidRDefault="00A82253">
      <w:pPr>
        <w:pStyle w:val="af9"/>
        <w:numPr>
          <w:ilvl w:val="0"/>
          <w:numId w:val="8"/>
        </w:numPr>
        <w:spacing w:after="24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lastRenderedPageBreak/>
        <w:t>Системы электронных наличных: преимущества и недостатки.</w:t>
      </w:r>
    </w:p>
    <w:p w:rsidR="006B451D" w:rsidRDefault="00A82253">
      <w:pPr>
        <w:tabs>
          <w:tab w:val="left" w:pos="-180"/>
        </w:tabs>
        <w:spacing w:line="360" w:lineRule="exact"/>
        <w:ind w:right="70"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:rsidR="006B451D" w:rsidRDefault="00A82253">
      <w:pPr>
        <w:tabs>
          <w:tab w:val="left" w:pos="-180"/>
        </w:tabs>
        <w:spacing w:line="360" w:lineRule="exact"/>
        <w:ind w:right="70" w:firstLine="720"/>
        <w:jc w:val="both"/>
        <w:rPr>
          <w:sz w:val="28"/>
          <w:szCs w:val="28"/>
        </w:rPr>
      </w:pPr>
      <w:bookmarkStart w:id="4" w:name="_Hlk107308365"/>
      <w:r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банковского дела и монетарного регулирования.</w:t>
      </w:r>
      <w:bookmarkEnd w:id="4"/>
    </w:p>
    <w:p w:rsidR="006B451D" w:rsidRDefault="00A82253">
      <w:pPr>
        <w:pStyle w:val="af9"/>
        <w:spacing w:before="240" w:after="240"/>
        <w:ind w:left="0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7. </w:t>
      </w:r>
      <w:bookmarkStart w:id="5" w:name="_Toc11013541"/>
      <w:bookmarkStart w:id="6" w:name="_Toc519523363"/>
      <w:bookmarkStart w:id="7" w:name="_Toc511925805"/>
      <w:r>
        <w:rPr>
          <w:b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5"/>
      <w:bookmarkEnd w:id="6"/>
      <w:bookmarkEnd w:id="7"/>
    </w:p>
    <w:p w:rsidR="006B451D" w:rsidRDefault="00A82253">
      <w:pPr>
        <w:spacing w:line="360" w:lineRule="exact"/>
        <w:ind w:firstLine="708"/>
        <w:jc w:val="both"/>
        <w:rPr>
          <w:sz w:val="28"/>
          <w:szCs w:val="20"/>
        </w:r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6B451D" w:rsidRDefault="006B451D">
      <w:pPr>
        <w:spacing w:line="360" w:lineRule="exact"/>
        <w:ind w:firstLine="709"/>
        <w:jc w:val="both"/>
        <w:rPr>
          <w:b/>
          <w:sz w:val="28"/>
          <w:szCs w:val="28"/>
        </w:rPr>
      </w:pPr>
    </w:p>
    <w:p w:rsidR="006B451D" w:rsidRDefault="00A82253">
      <w:pPr>
        <w:spacing w:line="360" w:lineRule="exac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Start w:id="8" w:name="_Hlk25255353"/>
      <w:bookmarkStart w:id="9" w:name="_Hlk107308407"/>
      <w:bookmarkEnd w:id="8"/>
      <w:bookmarkEnd w:id="9"/>
    </w:p>
    <w:p w:rsidR="006B451D" w:rsidRDefault="006B451D">
      <w:pPr>
        <w:spacing w:line="360" w:lineRule="exact"/>
        <w:ind w:firstLine="708"/>
        <w:jc w:val="both"/>
        <w:rPr>
          <w:sz w:val="28"/>
          <w:szCs w:val="20"/>
        </w:rPr>
      </w:pPr>
      <w:bookmarkStart w:id="10" w:name="_Hlk107308697"/>
      <w:bookmarkEnd w:id="10"/>
    </w:p>
    <w:tbl>
      <w:tblPr>
        <w:tblStyle w:val="aff3"/>
        <w:tblW w:w="10140" w:type="dxa"/>
        <w:tblLayout w:type="fixed"/>
        <w:tblLook w:val="04A0" w:firstRow="1" w:lastRow="0" w:firstColumn="1" w:lastColumn="0" w:noHBand="0" w:noVBand="1"/>
      </w:tblPr>
      <w:tblGrid>
        <w:gridCol w:w="2301"/>
        <w:gridCol w:w="2348"/>
        <w:gridCol w:w="2542"/>
        <w:gridCol w:w="2949"/>
      </w:tblGrid>
      <w:tr w:rsidR="006B451D">
        <w:tc>
          <w:tcPr>
            <w:tcW w:w="2300" w:type="dxa"/>
          </w:tcPr>
          <w:p w:rsidR="006B451D" w:rsidRDefault="00A82253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2348" w:type="dxa"/>
          </w:tcPr>
          <w:p w:rsidR="006B451D" w:rsidRDefault="00A82253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Наименование индикаторов достижения компетенции</w:t>
            </w:r>
          </w:p>
        </w:tc>
        <w:tc>
          <w:tcPr>
            <w:tcW w:w="2542" w:type="dxa"/>
          </w:tcPr>
          <w:p w:rsidR="006B451D" w:rsidRDefault="00A82253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949" w:type="dxa"/>
          </w:tcPr>
          <w:p w:rsidR="006B451D" w:rsidRDefault="00A82253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Типовые контрольные задания</w:t>
            </w:r>
          </w:p>
        </w:tc>
      </w:tr>
      <w:tr w:rsidR="006B451D">
        <w:tc>
          <w:tcPr>
            <w:tcW w:w="10139" w:type="dxa"/>
            <w:gridSpan w:val="4"/>
          </w:tcPr>
          <w:p w:rsidR="006B451D" w:rsidRDefault="00A82253">
            <w:pPr>
              <w:widowControl w:val="0"/>
              <w:jc w:val="both"/>
              <w:rPr>
                <w:b/>
              </w:rPr>
            </w:pPr>
            <w:r>
              <w:rPr>
                <w:bCs/>
                <w:color w:val="000000"/>
              </w:rPr>
              <w:t>ОП «Прикладная математика и информатика» (Анализ данных и принятие решений в экономике и финансах)</w:t>
            </w:r>
          </w:p>
        </w:tc>
      </w:tr>
      <w:tr w:rsidR="006B451D">
        <w:tc>
          <w:tcPr>
            <w:tcW w:w="2300" w:type="dxa"/>
            <w:vMerge w:val="restart"/>
            <w:tcBorders>
              <w:top w:val="nil"/>
            </w:tcBorders>
          </w:tcPr>
          <w:p w:rsidR="006B451D" w:rsidRDefault="00A82253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ПКП-1</w:t>
            </w:r>
          </w:p>
          <w:p w:rsidR="006B451D" w:rsidRDefault="00A82253">
            <w:pPr>
              <w:widowControl w:val="0"/>
              <w:spacing w:after="240"/>
              <w:jc w:val="both"/>
              <w:rPr>
                <w:rFonts w:ascii="Times Roman" w:eastAsiaTheme="minorHAnsi" w:hAnsi="Times Roman" w:cs="Times Roman"/>
                <w:color w:val="000000"/>
                <w:lang w:eastAsia="en-US"/>
              </w:rPr>
            </w:pPr>
            <w:r>
              <w:rPr>
                <w:color w:val="000000"/>
              </w:rPr>
              <w:t xml:space="preserve">Способность </w:t>
            </w:r>
            <w:r>
              <w:rPr>
                <w:rFonts w:eastAsiaTheme="minorHAnsi"/>
                <w:color w:val="000000"/>
                <w:lang w:eastAsia="en-US"/>
              </w:rPr>
              <w:t>анализировать финансовую информацию, рассчитывать финансовые показатели, в том числе, в условиях неопределенности</w:t>
            </w: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A82253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ПКП - 3</w:t>
            </w:r>
          </w:p>
          <w:p w:rsidR="006B451D" w:rsidRDefault="00A82253">
            <w:pPr>
              <w:widowControl w:val="0"/>
              <w:spacing w:after="240"/>
              <w:jc w:val="both"/>
              <w:rPr>
                <w:rFonts w:ascii="Times Roman" w:eastAsiaTheme="minorHAnsi" w:hAnsi="Times Roman" w:cs="Times Roman"/>
                <w:color w:val="000000"/>
                <w:lang w:eastAsia="en-US"/>
              </w:rPr>
            </w:pPr>
            <w:r>
              <w:rPr>
                <w:color w:val="000000"/>
              </w:rPr>
              <w:t xml:space="preserve">Способность </w:t>
            </w:r>
            <w:r>
              <w:rPr>
                <w:rFonts w:eastAsiaTheme="minorHAnsi"/>
                <w:color w:val="000000"/>
                <w:lang w:eastAsia="en-US"/>
              </w:rPr>
              <w:t>составлять прогнозы, готовить рекомендации для принятия финансово-экономических решений</w:t>
            </w:r>
          </w:p>
          <w:p w:rsidR="006B451D" w:rsidRDefault="006B451D">
            <w:pPr>
              <w:widowControl w:val="0"/>
              <w:jc w:val="both"/>
              <w:rPr>
                <w:b/>
              </w:rPr>
            </w:pPr>
          </w:p>
          <w:p w:rsidR="006B451D" w:rsidRDefault="006B451D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2348" w:type="dxa"/>
          </w:tcPr>
          <w:p w:rsidR="006B451D" w:rsidRDefault="00A82253">
            <w:pPr>
              <w:widowControl w:val="0"/>
              <w:spacing w:after="240"/>
              <w:rPr>
                <w:rFonts w:ascii="Times Roman" w:eastAsiaTheme="minorHAnsi" w:hAnsi="Times Roman" w:cs="Times Roman"/>
                <w:color w:val="000000"/>
                <w:lang w:eastAsia="en-US"/>
              </w:rPr>
            </w:pPr>
            <w:r>
              <w:rPr>
                <w:color w:val="000000"/>
              </w:rPr>
              <w:lastRenderedPageBreak/>
              <w:t xml:space="preserve">1. </w:t>
            </w:r>
            <w:r>
              <w:rPr>
                <w:rFonts w:eastAsiaTheme="minorHAnsi"/>
                <w:color w:val="000000"/>
                <w:lang w:eastAsia="en-US"/>
              </w:rPr>
              <w:t>Владеет методиками расчета финансовых показателей, в том числе в условиях неопределенности</w:t>
            </w:r>
          </w:p>
          <w:p w:rsidR="006B451D" w:rsidRDefault="006B451D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542" w:type="dxa"/>
          </w:tcPr>
          <w:p w:rsidR="006B451D" w:rsidRDefault="00A82253">
            <w:pPr>
              <w:widowControl w:val="0"/>
              <w:rPr>
                <w:b/>
              </w:rPr>
            </w:pP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</w:p>
          <w:p w:rsidR="006B451D" w:rsidRDefault="00A82253">
            <w:pPr>
              <w:widowControl w:val="0"/>
              <w:rPr>
                <w:b/>
                <w:bCs/>
                <w:sz w:val="32"/>
                <w:szCs w:val="32"/>
              </w:rPr>
            </w:pPr>
            <w:r>
              <w:t>1. Методы и технологии анализа рынка электронных денег, в том числе, в условиях неопределенности;</w:t>
            </w:r>
          </w:p>
          <w:p w:rsidR="006B451D" w:rsidRDefault="00A82253">
            <w:pPr>
              <w:widowControl w:val="0"/>
              <w:rPr>
                <w:b/>
                <w:bCs/>
                <w:sz w:val="32"/>
                <w:szCs w:val="32"/>
              </w:rPr>
            </w:pPr>
            <w:r>
              <w:t>2. Методы расчета основных качественных и количественных показателей, характеризующих рынок электронных денег</w:t>
            </w:r>
          </w:p>
          <w:p w:rsidR="006B451D" w:rsidRDefault="006B451D">
            <w:pPr>
              <w:widowControl w:val="0"/>
              <w:rPr>
                <w:b/>
                <w:bCs/>
                <w:sz w:val="32"/>
                <w:szCs w:val="32"/>
              </w:rPr>
            </w:pPr>
          </w:p>
          <w:p w:rsidR="006B451D" w:rsidRDefault="00A82253">
            <w:pPr>
              <w:widowControl w:val="0"/>
              <w:textAlignment w:val="baseline"/>
              <w:rPr>
                <w:b/>
              </w:rPr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</w:p>
          <w:p w:rsidR="006B451D" w:rsidRDefault="00A82253">
            <w:pPr>
              <w:pStyle w:val="af9"/>
              <w:ind w:left="5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1.Применять методы </w:t>
            </w:r>
            <w:r>
              <w:rPr>
                <w:sz w:val="24"/>
                <w:szCs w:val="24"/>
              </w:rPr>
              <w:lastRenderedPageBreak/>
              <w:t>и технологии анализа рынка электронных денег, процедуры оценки и расчета показателей, характеризующих сферу электронных денег;</w:t>
            </w:r>
          </w:p>
          <w:p w:rsidR="006B451D" w:rsidRDefault="00A82253">
            <w:pPr>
              <w:pStyle w:val="af9"/>
              <w:ind w:left="5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2.Оценивать экономические особенности различных способов проведения платежей, выявлять особенности применения электронных денег в различных моделях выбора розничного средства платежа</w:t>
            </w:r>
          </w:p>
          <w:p w:rsidR="006B451D" w:rsidRDefault="006B451D">
            <w:pPr>
              <w:pStyle w:val="af9"/>
              <w:ind w:left="5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949" w:type="dxa"/>
          </w:tcPr>
          <w:p w:rsidR="006B451D" w:rsidRDefault="00A82253">
            <w:pPr>
              <w:widowControl w:val="0"/>
              <w:spacing w:after="240"/>
              <w:jc w:val="both"/>
              <w:rPr>
                <w:b/>
              </w:rPr>
            </w:pPr>
            <w:r>
              <w:rPr>
                <w:b/>
              </w:rPr>
              <w:lastRenderedPageBreak/>
              <w:t>Задание</w:t>
            </w:r>
          </w:p>
          <w:p w:rsidR="006B451D" w:rsidRDefault="00A82253">
            <w:pPr>
              <w:widowControl w:val="0"/>
              <w:spacing w:after="240"/>
              <w:jc w:val="both"/>
              <w:rPr>
                <w:rFonts w:ascii="Times Roman" w:eastAsiaTheme="minorHAnsi" w:hAnsi="Times Roman" w:cs="Times Roman"/>
                <w:color w:val="000000"/>
                <w:lang w:eastAsia="en-US"/>
              </w:rPr>
            </w:pPr>
            <w:r>
              <w:t>1.</w:t>
            </w:r>
            <w:r>
              <w:rPr>
                <w:b/>
              </w:rPr>
              <w:t xml:space="preserve"> </w:t>
            </w:r>
            <w:r>
              <w:t xml:space="preserve">На основе данных торговых систем и площадок проведите анализ котировок </w:t>
            </w:r>
            <w:proofErr w:type="spellStart"/>
            <w:r>
              <w:t>биткоина</w:t>
            </w:r>
            <w:proofErr w:type="spellEnd"/>
            <w:r>
              <w:t xml:space="preserve"> за последние пять лет. Выскажите свое мнение </w:t>
            </w:r>
            <w:r>
              <w:rPr>
                <w:rFonts w:eastAsiaTheme="minorHAnsi"/>
                <w:color w:val="000000"/>
                <w:lang w:eastAsia="en-US"/>
              </w:rPr>
              <w:t xml:space="preserve">о целесообразности приобретения данной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криптовалюты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 xml:space="preserve"> с целью получения дохода.</w:t>
            </w:r>
          </w:p>
          <w:p w:rsidR="006B451D" w:rsidRDefault="00A82253">
            <w:pPr>
              <w:widowControl w:val="0"/>
              <w:spacing w:line="240" w:lineRule="atLeast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t>2.</w:t>
            </w:r>
            <w:r>
              <w:rPr>
                <w:b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 xml:space="preserve">Основываясь на данных официальных источников, проведите анализ финансовых показателей российского рынка </w:t>
            </w:r>
            <w:r>
              <w:rPr>
                <w:rFonts w:eastAsiaTheme="minorHAnsi"/>
                <w:color w:val="000000"/>
                <w:lang w:eastAsia="en-US"/>
              </w:rPr>
              <w:lastRenderedPageBreak/>
              <w:t>платежных систем за последние три года по предлагаемым показателям и сделайте выводы. Результаты анализа оформите в виде таблиц и графиков. Показатели:</w:t>
            </w:r>
          </w:p>
          <w:p w:rsidR="006B451D" w:rsidRDefault="00A82253">
            <w:pPr>
              <w:widowControl w:val="0"/>
              <w:spacing w:line="240" w:lineRule="atLeast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- объем операций с платежными картами;</w:t>
            </w:r>
          </w:p>
          <w:p w:rsidR="006B451D" w:rsidRDefault="00A82253">
            <w:pPr>
              <w:widowControl w:val="0"/>
              <w:spacing w:line="240" w:lineRule="atLeast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-объем рынка электронных платежных систем;</w:t>
            </w:r>
          </w:p>
          <w:p w:rsidR="006B451D" w:rsidRDefault="00A82253">
            <w:pPr>
              <w:widowControl w:val="0"/>
              <w:spacing w:line="240" w:lineRule="atLeast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- объем рынка в натуральном выражении;</w:t>
            </w:r>
          </w:p>
          <w:p w:rsidR="006B451D" w:rsidRDefault="00A82253">
            <w:pPr>
              <w:widowControl w:val="0"/>
              <w:spacing w:line="240" w:lineRule="atLeast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- динамика рынка электронных платежей;</w:t>
            </w:r>
          </w:p>
          <w:p w:rsidR="006B451D" w:rsidRDefault="00A82253">
            <w:pPr>
              <w:widowControl w:val="0"/>
              <w:spacing w:line="240" w:lineRule="atLeast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- емкость (потенциал) рынка;</w:t>
            </w:r>
          </w:p>
          <w:p w:rsidR="006B451D" w:rsidRDefault="00A82253">
            <w:pPr>
              <w:widowControl w:val="0"/>
              <w:spacing w:line="240" w:lineRule="atLeast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- оборот российского рынка оплаты через платежные терминалы в финансовом выражении;</w:t>
            </w:r>
          </w:p>
          <w:p w:rsidR="006B451D" w:rsidRDefault="00A82253">
            <w:pPr>
              <w:widowControl w:val="0"/>
              <w:spacing w:line="240" w:lineRule="atLeast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- объем средств, потраченных на платежи за товары и услуги посредством банковских карт;</w:t>
            </w:r>
          </w:p>
          <w:p w:rsidR="006B451D" w:rsidRDefault="00A82253">
            <w:pPr>
              <w:widowControl w:val="0"/>
              <w:spacing w:line="240" w:lineRule="atLeast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- объем операций по оплате товаров и услуг по кредитовым картам;</w:t>
            </w:r>
          </w:p>
          <w:p w:rsidR="006B451D" w:rsidRDefault="00A82253">
            <w:pPr>
              <w:widowControl w:val="0"/>
              <w:spacing w:after="240"/>
              <w:jc w:val="both"/>
              <w:rPr>
                <w:rFonts w:ascii="Times Roman" w:eastAsiaTheme="minorHAnsi" w:hAnsi="Times Roman" w:cs="Times Roman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- объем операций по оплате товаров и услуг по дебетовым картам.</w:t>
            </w:r>
          </w:p>
          <w:p w:rsidR="006B451D" w:rsidRDefault="006B451D">
            <w:pPr>
              <w:widowControl w:val="0"/>
              <w:spacing w:after="240"/>
              <w:jc w:val="both"/>
              <w:rPr>
                <w:rFonts w:ascii="Times Roman" w:eastAsiaTheme="minorHAnsi" w:hAnsi="Times Roman" w:cs="Times Roman"/>
                <w:color w:val="000000"/>
                <w:lang w:eastAsia="en-US"/>
              </w:rPr>
            </w:pPr>
          </w:p>
        </w:tc>
      </w:tr>
      <w:tr w:rsidR="006B451D">
        <w:tc>
          <w:tcPr>
            <w:tcW w:w="2300" w:type="dxa"/>
            <w:vMerge/>
          </w:tcPr>
          <w:p w:rsidR="006B451D" w:rsidRDefault="006B451D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2348" w:type="dxa"/>
          </w:tcPr>
          <w:p w:rsidR="006B451D" w:rsidRDefault="00A82253">
            <w:pPr>
              <w:widowControl w:val="0"/>
              <w:tabs>
                <w:tab w:val="left" w:pos="540"/>
              </w:tabs>
              <w:contextualSpacing/>
              <w:rPr>
                <w:color w:val="000000"/>
              </w:rPr>
            </w:pPr>
            <w:r>
              <w:rPr>
                <w:color w:val="000000"/>
              </w:rPr>
              <w:t>2. Рассчитывает и интерпретирует финансовые показатели на основе финансовой информации</w:t>
            </w:r>
          </w:p>
          <w:p w:rsidR="006B451D" w:rsidRDefault="006B451D">
            <w:pPr>
              <w:widowControl w:val="0"/>
              <w:tabs>
                <w:tab w:val="left" w:pos="540"/>
              </w:tabs>
              <w:contextualSpacing/>
              <w:rPr>
                <w:b/>
                <w:bCs/>
                <w:sz w:val="32"/>
                <w:szCs w:val="32"/>
              </w:rPr>
            </w:pPr>
          </w:p>
          <w:p w:rsidR="006B451D" w:rsidRDefault="006B451D">
            <w:pPr>
              <w:widowControl w:val="0"/>
              <w:tabs>
                <w:tab w:val="left" w:pos="540"/>
              </w:tabs>
              <w:contextualSpacing/>
              <w:rPr>
                <w:b/>
                <w:bCs/>
                <w:sz w:val="32"/>
                <w:szCs w:val="32"/>
              </w:rPr>
            </w:pPr>
          </w:p>
          <w:p w:rsidR="006B451D" w:rsidRDefault="006B451D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2542" w:type="dxa"/>
          </w:tcPr>
          <w:p w:rsidR="006B451D" w:rsidRDefault="00A82253">
            <w:pPr>
              <w:widowControl w:val="0"/>
              <w:rPr>
                <w:b/>
              </w:rPr>
            </w:pP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</w:p>
          <w:p w:rsidR="006B451D" w:rsidRDefault="00A82253">
            <w:pPr>
              <w:widowControl w:val="0"/>
              <w:rPr>
                <w:b/>
                <w:bCs/>
                <w:sz w:val="32"/>
                <w:szCs w:val="32"/>
              </w:rPr>
            </w:pPr>
            <w:r>
              <w:t>1. Технологии, методики расчета финансовых показателей, связанных с характеристикой электронных денег;</w:t>
            </w:r>
          </w:p>
          <w:p w:rsidR="006B451D" w:rsidRDefault="00A82253">
            <w:pPr>
              <w:pStyle w:val="af9"/>
              <w:ind w:left="5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Интерпретировать, классифицировать системы электронных денег, ограничения, возможности и сферы использования электронных денег на </w:t>
            </w:r>
            <w:r>
              <w:rPr>
                <w:sz w:val="24"/>
                <w:szCs w:val="24"/>
              </w:rPr>
              <w:lastRenderedPageBreak/>
              <w:t>основе имеющейся информации, в том числе, финансовой</w:t>
            </w:r>
          </w:p>
          <w:p w:rsidR="006B451D" w:rsidRDefault="00A82253">
            <w:pPr>
              <w:widowControl w:val="0"/>
              <w:textAlignment w:val="baseline"/>
              <w:rPr>
                <w:b/>
              </w:rPr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</w:p>
          <w:p w:rsidR="006B451D" w:rsidRDefault="00A82253">
            <w:pPr>
              <w:widowControl w:val="0"/>
              <w:textAlignment w:val="baseline"/>
              <w:rPr>
                <w:b/>
                <w:bCs/>
                <w:sz w:val="32"/>
                <w:szCs w:val="32"/>
              </w:rPr>
            </w:pPr>
            <w:r>
              <w:t>1. Использовать на практике технологии, методики расчета финансовых показателей, связанных с системами электронных денег, на основе имеющейся информации, в том числе, финансовой</w:t>
            </w:r>
          </w:p>
          <w:p w:rsidR="006B451D" w:rsidRDefault="00A82253">
            <w:pPr>
              <w:widowControl w:val="0"/>
              <w:textAlignment w:val="baseline"/>
              <w:rPr>
                <w:b/>
                <w:bCs/>
                <w:sz w:val="32"/>
                <w:szCs w:val="32"/>
              </w:rPr>
            </w:pPr>
            <w:r>
              <w:t>2. Интерпретировать финансовые показатели, отражающие состояние рынка электронных денег, обосновывать выбор различных моделей розничных платежей, на основе имеющейся информации, в том числе, финансовой</w:t>
            </w:r>
          </w:p>
          <w:p w:rsidR="006B451D" w:rsidRDefault="006B451D">
            <w:pPr>
              <w:widowControl w:val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949" w:type="dxa"/>
          </w:tcPr>
          <w:p w:rsidR="006B451D" w:rsidRDefault="00A82253">
            <w:pPr>
              <w:widowControl w:val="0"/>
              <w:spacing w:after="240"/>
              <w:jc w:val="both"/>
              <w:rPr>
                <w:b/>
              </w:rPr>
            </w:pPr>
            <w:r>
              <w:rPr>
                <w:b/>
              </w:rPr>
              <w:lastRenderedPageBreak/>
              <w:t>Задание</w:t>
            </w:r>
          </w:p>
          <w:p w:rsidR="006B451D" w:rsidRDefault="00A82253">
            <w:pPr>
              <w:widowControl w:val="0"/>
              <w:spacing w:after="240"/>
              <w:jc w:val="both"/>
              <w:rPr>
                <w:b/>
              </w:rPr>
            </w:pPr>
            <w:r>
              <w:t xml:space="preserve">1. </w:t>
            </w:r>
            <w:r>
              <w:rPr>
                <w:rFonts w:eastAsiaTheme="minorHAnsi"/>
                <w:color w:val="000000"/>
                <w:lang w:eastAsia="en-US"/>
              </w:rPr>
              <w:t xml:space="preserve">Приведите примеры и рассмотрите конкретные ситуации, связанные с особенностями обслуживания и проведения операций с банковскими картами в режиме </w:t>
            </w:r>
            <w:r>
              <w:rPr>
                <w:rFonts w:eastAsiaTheme="minorHAnsi"/>
                <w:color w:val="000000"/>
                <w:lang w:val="en-US" w:eastAsia="en-US"/>
              </w:rPr>
              <w:t>on</w:t>
            </w:r>
            <w:r>
              <w:rPr>
                <w:rFonts w:eastAsiaTheme="minorHAnsi"/>
                <w:color w:val="000000"/>
                <w:lang w:eastAsia="en-US"/>
              </w:rPr>
              <w:t>-</w:t>
            </w:r>
            <w:r>
              <w:rPr>
                <w:rFonts w:eastAsiaTheme="minorHAnsi"/>
                <w:color w:val="000000"/>
                <w:lang w:val="en-US" w:eastAsia="en-US"/>
              </w:rPr>
              <w:t>line</w:t>
            </w:r>
            <w:r>
              <w:rPr>
                <w:rFonts w:eastAsiaTheme="minorHAnsi"/>
                <w:color w:val="000000"/>
                <w:lang w:eastAsia="en-US"/>
              </w:rPr>
              <w:t xml:space="preserve"> и </w:t>
            </w:r>
            <w:r>
              <w:rPr>
                <w:rFonts w:eastAsiaTheme="minorHAnsi"/>
                <w:color w:val="000000"/>
                <w:lang w:val="en-US" w:eastAsia="en-US"/>
              </w:rPr>
              <w:t>off</w:t>
            </w:r>
            <w:r>
              <w:rPr>
                <w:rFonts w:eastAsiaTheme="minorHAnsi"/>
                <w:color w:val="000000"/>
                <w:lang w:eastAsia="en-US"/>
              </w:rPr>
              <w:t>-</w:t>
            </w:r>
            <w:r>
              <w:rPr>
                <w:rFonts w:eastAsiaTheme="minorHAnsi"/>
                <w:color w:val="000000"/>
                <w:lang w:val="en-US" w:eastAsia="en-US"/>
              </w:rPr>
              <w:t>line</w:t>
            </w:r>
            <w:r>
              <w:rPr>
                <w:rFonts w:eastAsiaTheme="minorHAnsi"/>
                <w:color w:val="000000"/>
                <w:lang w:eastAsia="en-US"/>
              </w:rPr>
              <w:t xml:space="preserve"> и обеспечением безопасности при обслуживании клиентов.</w:t>
            </w:r>
          </w:p>
          <w:p w:rsidR="006B451D" w:rsidRDefault="00A82253">
            <w:pPr>
              <w:widowControl w:val="0"/>
              <w:spacing w:after="240"/>
              <w:jc w:val="both"/>
              <w:rPr>
                <w:rFonts w:ascii="Times Roman" w:eastAsiaTheme="minorHAnsi" w:hAnsi="Times Roman" w:cs="Times Roman"/>
                <w:color w:val="000000"/>
                <w:lang w:val="en-US"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2. Рассчитайте долю расчетов, приходящихся </w:t>
            </w:r>
            <w:r>
              <w:rPr>
                <w:rFonts w:eastAsiaTheme="minorHAnsi"/>
                <w:color w:val="000000"/>
                <w:lang w:eastAsia="en-US"/>
              </w:rPr>
              <w:lastRenderedPageBreak/>
              <w:t xml:space="preserve">на НСПК «МИР» в общем объеме платежей, проведенных национальной платежной системой России с 2014 г.  </w:t>
            </w:r>
            <w:proofErr w:type="spellStart"/>
            <w:r>
              <w:rPr>
                <w:rFonts w:eastAsiaTheme="minorHAnsi"/>
                <w:color w:val="000000"/>
                <w:lang w:val="en-US" w:eastAsia="en-US"/>
              </w:rPr>
              <w:t>Проследите</w:t>
            </w:r>
            <w:proofErr w:type="spellEnd"/>
            <w:r>
              <w:rPr>
                <w:rFonts w:eastAsiaTheme="minorHAnsi"/>
                <w:color w:val="000000"/>
                <w:lang w:val="en-US" w:eastAsia="en-US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lang w:val="en-US" w:eastAsia="en-US"/>
              </w:rPr>
              <w:t>тенденцию</w:t>
            </w:r>
            <w:proofErr w:type="spellEnd"/>
            <w:r>
              <w:rPr>
                <w:rFonts w:eastAsiaTheme="minorHAnsi"/>
                <w:color w:val="000000"/>
                <w:lang w:val="en-US" w:eastAsia="en-US"/>
              </w:rPr>
              <w:t xml:space="preserve"> и </w:t>
            </w:r>
            <w:proofErr w:type="spellStart"/>
            <w:r>
              <w:rPr>
                <w:rFonts w:eastAsiaTheme="minorHAnsi"/>
                <w:color w:val="000000"/>
                <w:lang w:val="en-US" w:eastAsia="en-US"/>
              </w:rPr>
              <w:t>сделайте</w:t>
            </w:r>
            <w:proofErr w:type="spellEnd"/>
            <w:r>
              <w:rPr>
                <w:rFonts w:eastAsiaTheme="minorHAnsi"/>
                <w:color w:val="000000"/>
                <w:lang w:val="en-US" w:eastAsia="en-US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lang w:val="en-US" w:eastAsia="en-US"/>
              </w:rPr>
              <w:t>соответствующие</w:t>
            </w:r>
            <w:proofErr w:type="spellEnd"/>
            <w:r>
              <w:rPr>
                <w:rFonts w:eastAsiaTheme="minorHAnsi"/>
                <w:color w:val="000000"/>
                <w:lang w:val="en-US" w:eastAsia="en-US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lang w:val="en-US" w:eastAsia="en-US"/>
              </w:rPr>
              <w:t>выводы</w:t>
            </w:r>
            <w:proofErr w:type="spellEnd"/>
            <w:r>
              <w:rPr>
                <w:rFonts w:eastAsiaTheme="minorHAnsi"/>
                <w:color w:val="000000"/>
                <w:lang w:val="en-US" w:eastAsia="en-US"/>
              </w:rPr>
              <w:t>.</w:t>
            </w:r>
          </w:p>
          <w:p w:rsidR="006B451D" w:rsidRDefault="006B451D">
            <w:pPr>
              <w:widowControl w:val="0"/>
              <w:spacing w:after="240"/>
              <w:jc w:val="both"/>
              <w:rPr>
                <w:rFonts w:ascii="Times Roman" w:eastAsiaTheme="minorHAnsi" w:hAnsi="Times Roman" w:cs="Times Roman"/>
                <w:color w:val="000000"/>
                <w:lang w:val="en-US" w:eastAsia="en-US"/>
              </w:rPr>
            </w:pPr>
          </w:p>
        </w:tc>
      </w:tr>
      <w:tr w:rsidR="006B451D">
        <w:tc>
          <w:tcPr>
            <w:tcW w:w="2300" w:type="dxa"/>
            <w:vMerge/>
          </w:tcPr>
          <w:p w:rsidR="006B451D" w:rsidRDefault="006B451D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2348" w:type="dxa"/>
          </w:tcPr>
          <w:p w:rsidR="006B451D" w:rsidRDefault="00A82253">
            <w:pPr>
              <w:widowControl w:val="0"/>
              <w:spacing w:after="240"/>
              <w:jc w:val="both"/>
              <w:rPr>
                <w:rFonts w:ascii="Times Roman" w:eastAsiaTheme="minorHAnsi" w:hAnsi="Times Roman" w:cs="Times Roman"/>
                <w:color w:val="000000"/>
                <w:lang w:eastAsia="en-US"/>
              </w:rPr>
            </w:pPr>
            <w:r>
              <w:rPr>
                <w:color w:val="000000"/>
              </w:rPr>
              <w:t>3. Анализирует финансовую информацию, представленную в различной форме, с использованием современного инструментария</w:t>
            </w:r>
          </w:p>
          <w:p w:rsidR="006B451D" w:rsidRDefault="006B451D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542" w:type="dxa"/>
          </w:tcPr>
          <w:p w:rsidR="006B451D" w:rsidRDefault="00A82253">
            <w:pPr>
              <w:widowControl w:val="0"/>
              <w:rPr>
                <w:b/>
              </w:rPr>
            </w:pP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</w:p>
          <w:p w:rsidR="006B451D" w:rsidRDefault="00A82253">
            <w:pPr>
              <w:widowControl w:val="0"/>
              <w:rPr>
                <w:b/>
                <w:bCs/>
                <w:sz w:val="32"/>
                <w:szCs w:val="32"/>
              </w:rPr>
            </w:pPr>
            <w:r>
              <w:t>1. Методы анализа финансовой информации, отражающей состояние рынка электронных денег, с использованием современного инструментария;</w:t>
            </w:r>
          </w:p>
          <w:p w:rsidR="006B451D" w:rsidRDefault="00A82253">
            <w:pPr>
              <w:widowControl w:val="0"/>
              <w:rPr>
                <w:b/>
                <w:bCs/>
                <w:sz w:val="32"/>
                <w:szCs w:val="32"/>
              </w:rPr>
            </w:pPr>
            <w:r>
              <w:t>2. Тенденции развития систем электронных денег</w:t>
            </w:r>
          </w:p>
          <w:p w:rsidR="006B451D" w:rsidRDefault="00A82253">
            <w:pPr>
              <w:widowControl w:val="0"/>
              <w:textAlignment w:val="baseline"/>
              <w:rPr>
                <w:b/>
              </w:rPr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</w:p>
          <w:p w:rsidR="006B451D" w:rsidRDefault="00A82253">
            <w:pPr>
              <w:widowControl w:val="0"/>
              <w:rPr>
                <w:b/>
                <w:bCs/>
                <w:sz w:val="32"/>
                <w:szCs w:val="32"/>
              </w:rPr>
            </w:pPr>
            <w:r>
              <w:t>1. Применять методы анализа финансовой информации, характеризующие рынок электронных денег, с использованием современного инструментария, на практике</w:t>
            </w:r>
          </w:p>
          <w:p w:rsidR="006B451D" w:rsidRDefault="00A82253">
            <w:pPr>
              <w:widowControl w:val="0"/>
              <w:rPr>
                <w:b/>
                <w:bCs/>
                <w:sz w:val="32"/>
                <w:szCs w:val="32"/>
              </w:rPr>
            </w:pPr>
            <w:r>
              <w:lastRenderedPageBreak/>
              <w:t>2. Использовать методы анализа финансовой информации при оценке состояния рынка электронных денег с помощью экономических показателей на макро- и микроуровнях</w:t>
            </w:r>
          </w:p>
        </w:tc>
        <w:tc>
          <w:tcPr>
            <w:tcW w:w="2949" w:type="dxa"/>
          </w:tcPr>
          <w:p w:rsidR="006B451D" w:rsidRDefault="00A82253">
            <w:pPr>
              <w:widowControl w:val="0"/>
              <w:spacing w:after="240"/>
              <w:jc w:val="both"/>
              <w:rPr>
                <w:b/>
              </w:rPr>
            </w:pPr>
            <w:r>
              <w:rPr>
                <w:b/>
              </w:rPr>
              <w:lastRenderedPageBreak/>
              <w:t>Задание</w:t>
            </w:r>
          </w:p>
          <w:p w:rsidR="006B451D" w:rsidRDefault="00A82253">
            <w:pPr>
              <w:widowControl w:val="0"/>
              <w:spacing w:after="240"/>
              <w:jc w:val="both"/>
              <w:rPr>
                <w:b/>
              </w:rPr>
            </w:pPr>
            <w:r>
              <w:t>1.</w:t>
            </w:r>
            <w:r>
              <w:rPr>
                <w:b/>
              </w:rPr>
              <w:t xml:space="preserve"> </w:t>
            </w:r>
            <w:r>
              <w:t xml:space="preserve">Составьте таблицу, характеризующую </w:t>
            </w:r>
            <w:r>
              <w:rPr>
                <w:rFonts w:eastAsiaTheme="minorHAnsi"/>
                <w:color w:val="000000"/>
                <w:lang w:eastAsia="en-US"/>
              </w:rPr>
              <w:t>перспективы развития электронных денег по следующим критериям: тарифы, технологии, инфраструктура, статус денежных посредников. Проанализируйте полученные результаты и сформулируйте вывод.</w:t>
            </w:r>
          </w:p>
          <w:p w:rsidR="006B451D" w:rsidRDefault="00A82253">
            <w:pPr>
              <w:widowControl w:val="0"/>
              <w:spacing w:after="240" w:line="240" w:lineRule="atLeast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2. Найдите и изучите информацию о системе срочных переводов </w:t>
            </w:r>
            <w:r>
              <w:rPr>
                <w:rFonts w:eastAsiaTheme="minorHAnsi"/>
                <w:color w:val="000000"/>
                <w:lang w:val="en-US" w:eastAsia="en-US"/>
              </w:rPr>
              <w:t>TARGET</w:t>
            </w:r>
            <w:r>
              <w:rPr>
                <w:rFonts w:eastAsiaTheme="minorHAnsi"/>
                <w:color w:val="000000"/>
                <w:lang w:eastAsia="en-US"/>
              </w:rPr>
              <w:t xml:space="preserve"> 2 и латиноамериканском проекте </w:t>
            </w:r>
            <w:r>
              <w:rPr>
                <w:rFonts w:eastAsiaTheme="minorHAnsi"/>
                <w:color w:val="000000"/>
                <w:lang w:val="en-US" w:eastAsia="en-US"/>
              </w:rPr>
              <w:t>ALADI</w:t>
            </w:r>
            <w:r>
              <w:rPr>
                <w:rFonts w:eastAsiaTheme="minorHAnsi"/>
                <w:color w:val="000000"/>
                <w:lang w:eastAsia="en-US"/>
              </w:rPr>
              <w:t>. Ответьте на вопросы:</w:t>
            </w:r>
          </w:p>
          <w:p w:rsidR="006B451D" w:rsidRDefault="00A82253">
            <w:pPr>
              <w:widowControl w:val="0"/>
              <w:spacing w:after="240" w:line="240" w:lineRule="atLeast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- какую цель преследовали данные примеры </w:t>
            </w:r>
            <w:r>
              <w:rPr>
                <w:rFonts w:eastAsiaTheme="minorHAnsi"/>
                <w:color w:val="000000"/>
                <w:lang w:eastAsia="en-US"/>
              </w:rPr>
              <w:lastRenderedPageBreak/>
              <w:t>интеграции платежных систем?</w:t>
            </w:r>
          </w:p>
          <w:p w:rsidR="006B451D" w:rsidRDefault="00A82253">
            <w:pPr>
              <w:widowControl w:val="0"/>
              <w:spacing w:after="240" w:line="240" w:lineRule="atLeast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- какие положительные и отрицательные последствия для мировой и региональной экономики несут проекты интеграции платежных систем?</w:t>
            </w:r>
          </w:p>
          <w:p w:rsidR="006B451D" w:rsidRDefault="00A82253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- какие тенденции, связанные с реализацией проектов интеграции платежных систем, можно наблюдать в настоящее время?</w:t>
            </w:r>
          </w:p>
          <w:p w:rsidR="006B451D" w:rsidRDefault="006B451D">
            <w:pPr>
              <w:widowControl w:val="0"/>
              <w:spacing w:after="240"/>
              <w:jc w:val="both"/>
              <w:rPr>
                <w:rFonts w:ascii="Times Roman" w:eastAsiaTheme="minorHAnsi" w:hAnsi="Times Roman" w:cs="Times Roman"/>
                <w:color w:val="000000"/>
                <w:lang w:eastAsia="en-US"/>
              </w:rPr>
            </w:pPr>
          </w:p>
        </w:tc>
      </w:tr>
      <w:tr w:rsidR="006B451D">
        <w:tc>
          <w:tcPr>
            <w:tcW w:w="2300" w:type="dxa"/>
            <w:vMerge/>
          </w:tcPr>
          <w:p w:rsidR="006B451D" w:rsidRDefault="006B451D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2348" w:type="dxa"/>
          </w:tcPr>
          <w:p w:rsidR="006B451D" w:rsidRDefault="00A82253">
            <w:pPr>
              <w:widowControl w:val="0"/>
              <w:spacing w:after="240"/>
              <w:rPr>
                <w:rFonts w:eastAsiaTheme="minorHAnsi"/>
                <w:color w:val="000000"/>
                <w:lang w:eastAsia="en-US"/>
              </w:rPr>
            </w:pPr>
            <w:r>
              <w:rPr>
                <w:color w:val="000000"/>
              </w:rPr>
              <w:t xml:space="preserve">1. </w:t>
            </w:r>
            <w:r>
              <w:rPr>
                <w:rFonts w:eastAsiaTheme="minorHAnsi"/>
                <w:color w:val="000000"/>
                <w:lang w:eastAsia="en-US"/>
              </w:rPr>
              <w:t>Владеет методами прогнозирования, демонстрирует знание принципов и особенностей выбора методов прогнозирования в зависимости от поставленной задачи</w:t>
            </w:r>
          </w:p>
          <w:p w:rsidR="006B451D" w:rsidRDefault="006B451D">
            <w:pPr>
              <w:widowControl w:val="0"/>
              <w:tabs>
                <w:tab w:val="left" w:pos="540"/>
              </w:tabs>
              <w:contextualSpacing/>
              <w:rPr>
                <w:b/>
                <w:bCs/>
                <w:sz w:val="32"/>
                <w:szCs w:val="32"/>
              </w:rPr>
            </w:pPr>
          </w:p>
          <w:p w:rsidR="006B451D" w:rsidRDefault="006B451D">
            <w:pPr>
              <w:widowControl w:val="0"/>
              <w:tabs>
                <w:tab w:val="left" w:pos="540"/>
              </w:tabs>
              <w:contextualSpacing/>
              <w:rPr>
                <w:b/>
                <w:bCs/>
                <w:sz w:val="32"/>
                <w:szCs w:val="32"/>
              </w:rPr>
            </w:pPr>
          </w:p>
          <w:p w:rsidR="006B451D" w:rsidRDefault="006B451D">
            <w:pPr>
              <w:widowControl w:val="0"/>
              <w:tabs>
                <w:tab w:val="left" w:pos="540"/>
              </w:tabs>
              <w:contextualSpacing/>
              <w:rPr>
                <w:b/>
                <w:bCs/>
                <w:sz w:val="32"/>
                <w:szCs w:val="32"/>
              </w:rPr>
            </w:pPr>
          </w:p>
          <w:p w:rsidR="006B451D" w:rsidRDefault="006B451D">
            <w:pPr>
              <w:widowControl w:val="0"/>
              <w:tabs>
                <w:tab w:val="left" w:pos="540"/>
              </w:tabs>
              <w:contextualSpacing/>
              <w:rPr>
                <w:b/>
                <w:bCs/>
                <w:sz w:val="32"/>
                <w:szCs w:val="32"/>
              </w:rPr>
            </w:pPr>
          </w:p>
          <w:p w:rsidR="006B451D" w:rsidRDefault="006B451D">
            <w:pPr>
              <w:widowControl w:val="0"/>
              <w:tabs>
                <w:tab w:val="left" w:pos="540"/>
              </w:tabs>
              <w:contextualSpacing/>
              <w:rPr>
                <w:b/>
                <w:bCs/>
                <w:sz w:val="32"/>
                <w:szCs w:val="32"/>
              </w:rPr>
            </w:pPr>
          </w:p>
          <w:p w:rsidR="006B451D" w:rsidRDefault="006B451D">
            <w:pPr>
              <w:widowControl w:val="0"/>
              <w:tabs>
                <w:tab w:val="left" w:pos="540"/>
              </w:tabs>
              <w:contextualSpacing/>
              <w:rPr>
                <w:b/>
                <w:bCs/>
                <w:sz w:val="32"/>
                <w:szCs w:val="32"/>
              </w:rPr>
            </w:pPr>
          </w:p>
          <w:p w:rsidR="006B451D" w:rsidRDefault="006B451D">
            <w:pPr>
              <w:widowControl w:val="0"/>
              <w:tabs>
                <w:tab w:val="left" w:pos="540"/>
              </w:tabs>
              <w:contextualSpacing/>
              <w:rPr>
                <w:b/>
                <w:bCs/>
                <w:sz w:val="32"/>
                <w:szCs w:val="32"/>
              </w:rPr>
            </w:pPr>
          </w:p>
          <w:p w:rsidR="006B451D" w:rsidRDefault="006B451D">
            <w:pPr>
              <w:widowControl w:val="0"/>
              <w:tabs>
                <w:tab w:val="left" w:pos="540"/>
              </w:tabs>
              <w:contextualSpacing/>
              <w:rPr>
                <w:b/>
                <w:bCs/>
                <w:sz w:val="32"/>
                <w:szCs w:val="32"/>
              </w:rPr>
            </w:pPr>
          </w:p>
          <w:p w:rsidR="006B451D" w:rsidRDefault="006B451D">
            <w:pPr>
              <w:widowControl w:val="0"/>
              <w:tabs>
                <w:tab w:val="left" w:pos="540"/>
              </w:tabs>
              <w:contextualSpacing/>
              <w:rPr>
                <w:b/>
                <w:bCs/>
                <w:sz w:val="32"/>
                <w:szCs w:val="32"/>
              </w:rPr>
            </w:pPr>
          </w:p>
          <w:p w:rsidR="006B451D" w:rsidRDefault="006B451D">
            <w:pPr>
              <w:widowControl w:val="0"/>
              <w:tabs>
                <w:tab w:val="left" w:pos="540"/>
              </w:tabs>
              <w:contextualSpacing/>
              <w:rPr>
                <w:b/>
                <w:bCs/>
                <w:sz w:val="32"/>
                <w:szCs w:val="32"/>
              </w:rPr>
            </w:pPr>
          </w:p>
          <w:p w:rsidR="006B451D" w:rsidRDefault="006B451D">
            <w:pPr>
              <w:widowControl w:val="0"/>
              <w:tabs>
                <w:tab w:val="left" w:pos="540"/>
              </w:tabs>
              <w:contextualSpacing/>
              <w:rPr>
                <w:b/>
                <w:bCs/>
                <w:sz w:val="32"/>
                <w:szCs w:val="32"/>
              </w:rPr>
            </w:pPr>
          </w:p>
          <w:p w:rsidR="006B451D" w:rsidRDefault="006B451D">
            <w:pPr>
              <w:widowControl w:val="0"/>
              <w:tabs>
                <w:tab w:val="left" w:pos="540"/>
              </w:tabs>
              <w:contextualSpacing/>
              <w:rPr>
                <w:b/>
                <w:bCs/>
                <w:sz w:val="32"/>
                <w:szCs w:val="32"/>
              </w:rPr>
            </w:pPr>
          </w:p>
          <w:p w:rsidR="006B451D" w:rsidRDefault="006B451D">
            <w:pPr>
              <w:widowControl w:val="0"/>
              <w:tabs>
                <w:tab w:val="left" w:pos="540"/>
              </w:tabs>
              <w:contextualSpacing/>
              <w:rPr>
                <w:b/>
                <w:bCs/>
                <w:sz w:val="32"/>
                <w:szCs w:val="32"/>
              </w:rPr>
            </w:pPr>
          </w:p>
          <w:p w:rsidR="006B451D" w:rsidRDefault="006B451D">
            <w:pPr>
              <w:widowControl w:val="0"/>
              <w:tabs>
                <w:tab w:val="left" w:pos="540"/>
              </w:tabs>
              <w:contextualSpacing/>
              <w:rPr>
                <w:b/>
                <w:bCs/>
                <w:sz w:val="32"/>
                <w:szCs w:val="32"/>
              </w:rPr>
            </w:pPr>
          </w:p>
          <w:p w:rsidR="006B451D" w:rsidRDefault="006B451D">
            <w:pPr>
              <w:widowControl w:val="0"/>
              <w:tabs>
                <w:tab w:val="left" w:pos="540"/>
              </w:tabs>
              <w:contextualSpacing/>
              <w:rPr>
                <w:b/>
                <w:bCs/>
                <w:sz w:val="32"/>
                <w:szCs w:val="32"/>
              </w:rPr>
            </w:pPr>
          </w:p>
          <w:p w:rsidR="006B451D" w:rsidRDefault="006B451D">
            <w:pPr>
              <w:widowControl w:val="0"/>
              <w:tabs>
                <w:tab w:val="left" w:pos="540"/>
              </w:tabs>
              <w:contextualSpacing/>
              <w:rPr>
                <w:b/>
                <w:bCs/>
                <w:sz w:val="32"/>
                <w:szCs w:val="32"/>
              </w:rPr>
            </w:pPr>
          </w:p>
          <w:p w:rsidR="006B451D" w:rsidRDefault="006B451D">
            <w:pPr>
              <w:widowControl w:val="0"/>
              <w:tabs>
                <w:tab w:val="left" w:pos="540"/>
              </w:tabs>
              <w:contextualSpacing/>
              <w:rPr>
                <w:b/>
                <w:bCs/>
                <w:sz w:val="32"/>
                <w:szCs w:val="32"/>
              </w:rPr>
            </w:pPr>
          </w:p>
          <w:p w:rsidR="006B451D" w:rsidRDefault="006B451D">
            <w:pPr>
              <w:widowControl w:val="0"/>
              <w:tabs>
                <w:tab w:val="left" w:pos="540"/>
              </w:tabs>
              <w:contextualSpacing/>
              <w:rPr>
                <w:b/>
                <w:bCs/>
                <w:sz w:val="32"/>
                <w:szCs w:val="32"/>
              </w:rPr>
            </w:pPr>
          </w:p>
          <w:p w:rsidR="006B451D" w:rsidRDefault="006B451D">
            <w:pPr>
              <w:widowControl w:val="0"/>
              <w:tabs>
                <w:tab w:val="left" w:pos="540"/>
              </w:tabs>
              <w:contextualSpacing/>
              <w:rPr>
                <w:b/>
                <w:bCs/>
                <w:sz w:val="32"/>
                <w:szCs w:val="32"/>
              </w:rPr>
            </w:pPr>
          </w:p>
          <w:p w:rsidR="006B451D" w:rsidRDefault="006B451D">
            <w:pPr>
              <w:widowControl w:val="0"/>
              <w:tabs>
                <w:tab w:val="left" w:pos="540"/>
              </w:tabs>
              <w:contextualSpacing/>
              <w:rPr>
                <w:b/>
                <w:bCs/>
                <w:sz w:val="32"/>
                <w:szCs w:val="32"/>
              </w:rPr>
            </w:pPr>
          </w:p>
          <w:p w:rsidR="006B451D" w:rsidRDefault="006B451D">
            <w:pPr>
              <w:widowControl w:val="0"/>
              <w:tabs>
                <w:tab w:val="left" w:pos="540"/>
              </w:tabs>
              <w:contextualSpacing/>
              <w:rPr>
                <w:b/>
                <w:bCs/>
                <w:sz w:val="32"/>
                <w:szCs w:val="32"/>
              </w:rPr>
            </w:pPr>
          </w:p>
          <w:p w:rsidR="006B451D" w:rsidRDefault="006B451D">
            <w:pPr>
              <w:widowControl w:val="0"/>
              <w:tabs>
                <w:tab w:val="left" w:pos="540"/>
              </w:tabs>
              <w:contextualSpacing/>
              <w:rPr>
                <w:b/>
                <w:bCs/>
                <w:sz w:val="32"/>
                <w:szCs w:val="32"/>
              </w:rPr>
            </w:pPr>
          </w:p>
          <w:p w:rsidR="006B451D" w:rsidRDefault="006B451D">
            <w:pPr>
              <w:widowControl w:val="0"/>
              <w:tabs>
                <w:tab w:val="left" w:pos="540"/>
              </w:tabs>
              <w:contextualSpacing/>
              <w:rPr>
                <w:b/>
                <w:bCs/>
                <w:sz w:val="32"/>
                <w:szCs w:val="32"/>
              </w:rPr>
            </w:pPr>
          </w:p>
          <w:p w:rsidR="006B451D" w:rsidRDefault="006B451D">
            <w:pPr>
              <w:widowControl w:val="0"/>
              <w:tabs>
                <w:tab w:val="left" w:pos="540"/>
              </w:tabs>
              <w:contextualSpacing/>
              <w:rPr>
                <w:b/>
                <w:bCs/>
                <w:sz w:val="32"/>
                <w:szCs w:val="32"/>
              </w:rPr>
            </w:pPr>
          </w:p>
          <w:p w:rsidR="006B451D" w:rsidRDefault="006B451D">
            <w:pPr>
              <w:widowControl w:val="0"/>
              <w:tabs>
                <w:tab w:val="left" w:pos="540"/>
              </w:tabs>
              <w:contextualSpacing/>
              <w:rPr>
                <w:b/>
                <w:bCs/>
                <w:sz w:val="32"/>
                <w:szCs w:val="32"/>
              </w:rPr>
            </w:pPr>
          </w:p>
          <w:p w:rsidR="006B451D" w:rsidRDefault="006B451D">
            <w:pPr>
              <w:widowControl w:val="0"/>
              <w:tabs>
                <w:tab w:val="left" w:pos="540"/>
              </w:tabs>
              <w:contextualSpacing/>
              <w:rPr>
                <w:b/>
                <w:bCs/>
                <w:sz w:val="32"/>
                <w:szCs w:val="32"/>
              </w:rPr>
            </w:pPr>
          </w:p>
          <w:p w:rsidR="006B451D" w:rsidRDefault="006B451D">
            <w:pPr>
              <w:widowControl w:val="0"/>
              <w:tabs>
                <w:tab w:val="left" w:pos="540"/>
              </w:tabs>
              <w:contextualSpacing/>
              <w:rPr>
                <w:b/>
                <w:bCs/>
                <w:sz w:val="32"/>
                <w:szCs w:val="32"/>
              </w:rPr>
            </w:pPr>
          </w:p>
          <w:p w:rsidR="006B451D" w:rsidRDefault="006B451D">
            <w:pPr>
              <w:widowControl w:val="0"/>
              <w:tabs>
                <w:tab w:val="left" w:pos="540"/>
              </w:tabs>
              <w:contextualSpacing/>
              <w:rPr>
                <w:b/>
                <w:bCs/>
                <w:sz w:val="32"/>
                <w:szCs w:val="32"/>
              </w:rPr>
            </w:pPr>
          </w:p>
          <w:p w:rsidR="006B451D" w:rsidRDefault="006B451D">
            <w:pPr>
              <w:widowControl w:val="0"/>
              <w:tabs>
                <w:tab w:val="left" w:pos="540"/>
              </w:tabs>
              <w:contextualSpacing/>
              <w:rPr>
                <w:b/>
                <w:bCs/>
                <w:sz w:val="32"/>
                <w:szCs w:val="32"/>
              </w:rPr>
            </w:pPr>
          </w:p>
          <w:p w:rsidR="006B451D" w:rsidRDefault="006B451D">
            <w:pPr>
              <w:widowControl w:val="0"/>
              <w:tabs>
                <w:tab w:val="left" w:pos="540"/>
              </w:tabs>
              <w:contextualSpacing/>
              <w:rPr>
                <w:b/>
                <w:bCs/>
                <w:sz w:val="32"/>
                <w:szCs w:val="32"/>
              </w:rPr>
            </w:pPr>
          </w:p>
          <w:p w:rsidR="006B451D" w:rsidRDefault="006B451D">
            <w:pPr>
              <w:widowControl w:val="0"/>
              <w:tabs>
                <w:tab w:val="left" w:pos="540"/>
              </w:tabs>
              <w:contextualSpacing/>
              <w:rPr>
                <w:b/>
                <w:bCs/>
                <w:sz w:val="32"/>
                <w:szCs w:val="32"/>
              </w:rPr>
            </w:pPr>
          </w:p>
          <w:p w:rsidR="006B451D" w:rsidRDefault="006B451D">
            <w:pPr>
              <w:widowControl w:val="0"/>
              <w:tabs>
                <w:tab w:val="left" w:pos="540"/>
              </w:tabs>
              <w:contextualSpacing/>
              <w:rPr>
                <w:b/>
                <w:bCs/>
                <w:sz w:val="32"/>
                <w:szCs w:val="32"/>
              </w:rPr>
            </w:pPr>
          </w:p>
          <w:p w:rsidR="006B451D" w:rsidRDefault="006B451D">
            <w:pPr>
              <w:widowControl w:val="0"/>
              <w:tabs>
                <w:tab w:val="left" w:pos="540"/>
              </w:tabs>
              <w:contextualSpacing/>
              <w:rPr>
                <w:b/>
                <w:bCs/>
                <w:sz w:val="32"/>
                <w:szCs w:val="32"/>
              </w:rPr>
            </w:pPr>
          </w:p>
          <w:p w:rsidR="006B451D" w:rsidRDefault="006B451D">
            <w:pPr>
              <w:widowControl w:val="0"/>
              <w:tabs>
                <w:tab w:val="left" w:pos="540"/>
              </w:tabs>
              <w:contextualSpacing/>
              <w:rPr>
                <w:b/>
                <w:bCs/>
                <w:sz w:val="32"/>
                <w:szCs w:val="32"/>
              </w:rPr>
            </w:pPr>
          </w:p>
          <w:p w:rsidR="006B451D" w:rsidRDefault="00A82253">
            <w:pPr>
              <w:widowControl w:val="0"/>
              <w:tabs>
                <w:tab w:val="left" w:pos="540"/>
              </w:tabs>
              <w:contextualSpacing/>
              <w:rPr>
                <w:b/>
                <w:bCs/>
                <w:sz w:val="32"/>
                <w:szCs w:val="32"/>
              </w:rPr>
            </w:pPr>
            <w:r>
              <w:t xml:space="preserve">2. </w:t>
            </w:r>
            <w:r>
              <w:rPr>
                <w:rFonts w:eastAsiaTheme="minorHAnsi"/>
                <w:color w:val="000000"/>
                <w:lang w:eastAsia="en-US"/>
              </w:rPr>
              <w:t>Готовит рекомендации для принятия финансово-экономических решений на основе системного подхода для решения поставленных задач</w:t>
            </w:r>
          </w:p>
          <w:p w:rsidR="006B451D" w:rsidRDefault="006B451D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2542" w:type="dxa"/>
          </w:tcPr>
          <w:p w:rsidR="006B451D" w:rsidRDefault="00A82253">
            <w:pPr>
              <w:widowControl w:val="0"/>
              <w:rPr>
                <w:b/>
              </w:rPr>
            </w:pPr>
            <w:r>
              <w:rPr>
                <w:b/>
                <w:i/>
              </w:rPr>
              <w:lastRenderedPageBreak/>
              <w:t>Знать</w:t>
            </w:r>
            <w:r>
              <w:rPr>
                <w:b/>
              </w:rPr>
              <w:t>:</w:t>
            </w:r>
          </w:p>
          <w:p w:rsidR="006B451D" w:rsidRDefault="00A82253">
            <w:pPr>
              <w:widowControl w:val="0"/>
              <w:rPr>
                <w:b/>
                <w:bCs/>
                <w:sz w:val="32"/>
                <w:szCs w:val="32"/>
              </w:rPr>
            </w:pPr>
            <w:r>
              <w:t>1.Основы организации и регулирования систем электронных денег;</w:t>
            </w:r>
          </w:p>
          <w:p w:rsidR="006B451D" w:rsidRDefault="00A82253">
            <w:pPr>
              <w:widowControl w:val="0"/>
              <w:textAlignment w:val="baseline"/>
              <w:rPr>
                <w:b/>
              </w:rPr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</w:p>
          <w:p w:rsidR="006B451D" w:rsidRDefault="00A82253">
            <w:pPr>
              <w:pStyle w:val="af9"/>
              <w:ind w:left="5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Анализировать текущее состояние деятельности субъектов платежной сферы, выявлять ключевые тенденции и прогнозировать динамику их развития</w:t>
            </w:r>
          </w:p>
          <w:p w:rsidR="006B451D" w:rsidRDefault="006B451D">
            <w:pPr>
              <w:pStyle w:val="af9"/>
              <w:ind w:left="5"/>
              <w:textAlignment w:val="baseline"/>
              <w:rPr>
                <w:sz w:val="24"/>
                <w:szCs w:val="24"/>
              </w:rPr>
            </w:pPr>
          </w:p>
          <w:p w:rsidR="006B451D" w:rsidRDefault="006B451D">
            <w:pPr>
              <w:pStyle w:val="af9"/>
              <w:ind w:left="5"/>
              <w:textAlignment w:val="baseline"/>
              <w:rPr>
                <w:sz w:val="24"/>
                <w:szCs w:val="24"/>
              </w:rPr>
            </w:pPr>
          </w:p>
          <w:p w:rsidR="006B451D" w:rsidRDefault="006B451D">
            <w:pPr>
              <w:pStyle w:val="af9"/>
              <w:ind w:left="5"/>
              <w:textAlignment w:val="baseline"/>
              <w:rPr>
                <w:sz w:val="24"/>
                <w:szCs w:val="24"/>
              </w:rPr>
            </w:pPr>
          </w:p>
          <w:p w:rsidR="006B451D" w:rsidRDefault="006B451D">
            <w:pPr>
              <w:pStyle w:val="af9"/>
              <w:ind w:left="5"/>
              <w:textAlignment w:val="baseline"/>
              <w:rPr>
                <w:sz w:val="24"/>
                <w:szCs w:val="24"/>
              </w:rPr>
            </w:pPr>
          </w:p>
          <w:p w:rsidR="006B451D" w:rsidRDefault="006B451D">
            <w:pPr>
              <w:pStyle w:val="af9"/>
              <w:ind w:left="5"/>
              <w:textAlignment w:val="baseline"/>
              <w:rPr>
                <w:sz w:val="24"/>
                <w:szCs w:val="24"/>
              </w:rPr>
            </w:pPr>
          </w:p>
          <w:p w:rsidR="006B451D" w:rsidRDefault="006B451D">
            <w:pPr>
              <w:pStyle w:val="af9"/>
              <w:ind w:left="5"/>
              <w:textAlignment w:val="baseline"/>
              <w:rPr>
                <w:sz w:val="24"/>
                <w:szCs w:val="24"/>
              </w:rPr>
            </w:pPr>
          </w:p>
          <w:p w:rsidR="006B451D" w:rsidRDefault="006B451D">
            <w:pPr>
              <w:pStyle w:val="af9"/>
              <w:ind w:left="5"/>
              <w:textAlignment w:val="baseline"/>
              <w:rPr>
                <w:sz w:val="24"/>
                <w:szCs w:val="24"/>
              </w:rPr>
            </w:pPr>
          </w:p>
          <w:p w:rsidR="006B451D" w:rsidRDefault="006B451D">
            <w:pPr>
              <w:pStyle w:val="af9"/>
              <w:ind w:left="5"/>
              <w:textAlignment w:val="baseline"/>
              <w:rPr>
                <w:sz w:val="24"/>
                <w:szCs w:val="24"/>
              </w:rPr>
            </w:pPr>
          </w:p>
          <w:p w:rsidR="006B451D" w:rsidRDefault="006B451D">
            <w:pPr>
              <w:pStyle w:val="af9"/>
              <w:ind w:left="5"/>
              <w:textAlignment w:val="baseline"/>
              <w:rPr>
                <w:sz w:val="24"/>
                <w:szCs w:val="24"/>
              </w:rPr>
            </w:pPr>
          </w:p>
          <w:p w:rsidR="006B451D" w:rsidRDefault="006B451D">
            <w:pPr>
              <w:pStyle w:val="af9"/>
              <w:ind w:left="5"/>
              <w:textAlignment w:val="baseline"/>
              <w:rPr>
                <w:sz w:val="24"/>
                <w:szCs w:val="24"/>
              </w:rPr>
            </w:pPr>
          </w:p>
          <w:p w:rsidR="006B451D" w:rsidRDefault="006B451D">
            <w:pPr>
              <w:pStyle w:val="af9"/>
              <w:ind w:left="5"/>
              <w:textAlignment w:val="baseline"/>
              <w:rPr>
                <w:sz w:val="24"/>
                <w:szCs w:val="24"/>
              </w:rPr>
            </w:pPr>
          </w:p>
          <w:p w:rsidR="006B451D" w:rsidRDefault="006B451D">
            <w:pPr>
              <w:pStyle w:val="af9"/>
              <w:ind w:left="5"/>
              <w:textAlignment w:val="baseline"/>
              <w:rPr>
                <w:sz w:val="24"/>
                <w:szCs w:val="24"/>
              </w:rPr>
            </w:pPr>
          </w:p>
          <w:p w:rsidR="006B451D" w:rsidRDefault="006B451D">
            <w:pPr>
              <w:pStyle w:val="af9"/>
              <w:ind w:left="5"/>
              <w:textAlignment w:val="baseline"/>
              <w:rPr>
                <w:sz w:val="24"/>
                <w:szCs w:val="24"/>
              </w:rPr>
            </w:pPr>
          </w:p>
          <w:p w:rsidR="006B451D" w:rsidRDefault="006B451D">
            <w:pPr>
              <w:pStyle w:val="af9"/>
              <w:ind w:left="5"/>
              <w:textAlignment w:val="baseline"/>
              <w:rPr>
                <w:sz w:val="24"/>
                <w:szCs w:val="24"/>
              </w:rPr>
            </w:pPr>
          </w:p>
          <w:p w:rsidR="006B451D" w:rsidRDefault="006B451D">
            <w:pPr>
              <w:pStyle w:val="af9"/>
              <w:ind w:left="5"/>
              <w:textAlignment w:val="baseline"/>
              <w:rPr>
                <w:sz w:val="24"/>
                <w:szCs w:val="24"/>
              </w:rPr>
            </w:pPr>
          </w:p>
          <w:p w:rsidR="006B451D" w:rsidRDefault="006B451D">
            <w:pPr>
              <w:pStyle w:val="af9"/>
              <w:ind w:left="5"/>
              <w:textAlignment w:val="baseline"/>
              <w:rPr>
                <w:sz w:val="24"/>
                <w:szCs w:val="24"/>
              </w:rPr>
            </w:pPr>
          </w:p>
          <w:p w:rsidR="006B451D" w:rsidRDefault="006B451D">
            <w:pPr>
              <w:pStyle w:val="af9"/>
              <w:ind w:left="5"/>
              <w:textAlignment w:val="baseline"/>
              <w:rPr>
                <w:sz w:val="24"/>
                <w:szCs w:val="24"/>
              </w:rPr>
            </w:pPr>
          </w:p>
          <w:p w:rsidR="006B451D" w:rsidRDefault="006B451D">
            <w:pPr>
              <w:pStyle w:val="af9"/>
              <w:ind w:left="5"/>
              <w:textAlignment w:val="baseline"/>
              <w:rPr>
                <w:sz w:val="24"/>
                <w:szCs w:val="24"/>
              </w:rPr>
            </w:pPr>
          </w:p>
          <w:p w:rsidR="006B451D" w:rsidRDefault="006B451D">
            <w:pPr>
              <w:pStyle w:val="af9"/>
              <w:ind w:left="5"/>
              <w:textAlignment w:val="baseline"/>
              <w:rPr>
                <w:sz w:val="24"/>
                <w:szCs w:val="24"/>
              </w:rPr>
            </w:pPr>
          </w:p>
          <w:p w:rsidR="006B451D" w:rsidRDefault="006B451D">
            <w:pPr>
              <w:pStyle w:val="af9"/>
              <w:ind w:left="5"/>
              <w:textAlignment w:val="baseline"/>
              <w:rPr>
                <w:sz w:val="24"/>
                <w:szCs w:val="24"/>
              </w:rPr>
            </w:pPr>
          </w:p>
          <w:p w:rsidR="006B451D" w:rsidRDefault="006B451D">
            <w:pPr>
              <w:pStyle w:val="af9"/>
              <w:ind w:left="5"/>
              <w:textAlignment w:val="baseline"/>
              <w:rPr>
                <w:sz w:val="24"/>
                <w:szCs w:val="24"/>
              </w:rPr>
            </w:pPr>
          </w:p>
          <w:p w:rsidR="006B451D" w:rsidRDefault="006B451D">
            <w:pPr>
              <w:widowControl w:val="0"/>
              <w:rPr>
                <w:b/>
                <w:i/>
              </w:rPr>
            </w:pPr>
          </w:p>
          <w:p w:rsidR="006B451D" w:rsidRDefault="006B451D">
            <w:pPr>
              <w:widowControl w:val="0"/>
              <w:rPr>
                <w:b/>
                <w:i/>
              </w:rPr>
            </w:pPr>
          </w:p>
          <w:p w:rsidR="006B451D" w:rsidRDefault="006B451D">
            <w:pPr>
              <w:widowControl w:val="0"/>
              <w:rPr>
                <w:b/>
                <w:i/>
              </w:rPr>
            </w:pPr>
          </w:p>
          <w:p w:rsidR="006B451D" w:rsidRDefault="006B451D">
            <w:pPr>
              <w:widowControl w:val="0"/>
              <w:rPr>
                <w:b/>
                <w:i/>
              </w:rPr>
            </w:pPr>
          </w:p>
          <w:p w:rsidR="006B451D" w:rsidRDefault="006B451D">
            <w:pPr>
              <w:widowControl w:val="0"/>
              <w:rPr>
                <w:b/>
                <w:i/>
              </w:rPr>
            </w:pPr>
          </w:p>
          <w:p w:rsidR="006B451D" w:rsidRDefault="006B451D">
            <w:pPr>
              <w:widowControl w:val="0"/>
              <w:rPr>
                <w:b/>
                <w:i/>
              </w:rPr>
            </w:pPr>
          </w:p>
          <w:p w:rsidR="006B451D" w:rsidRDefault="006B451D">
            <w:pPr>
              <w:widowControl w:val="0"/>
              <w:rPr>
                <w:b/>
                <w:i/>
              </w:rPr>
            </w:pPr>
          </w:p>
          <w:p w:rsidR="006B451D" w:rsidRDefault="006B451D">
            <w:pPr>
              <w:widowControl w:val="0"/>
              <w:rPr>
                <w:b/>
                <w:i/>
              </w:rPr>
            </w:pPr>
          </w:p>
          <w:p w:rsidR="006B451D" w:rsidRDefault="006B451D">
            <w:pPr>
              <w:widowControl w:val="0"/>
              <w:rPr>
                <w:b/>
                <w:i/>
              </w:rPr>
            </w:pPr>
          </w:p>
          <w:p w:rsidR="006B451D" w:rsidRDefault="006B451D">
            <w:pPr>
              <w:widowControl w:val="0"/>
              <w:rPr>
                <w:b/>
                <w:i/>
              </w:rPr>
            </w:pPr>
          </w:p>
          <w:p w:rsidR="006B451D" w:rsidRDefault="00A82253">
            <w:pPr>
              <w:widowControl w:val="0"/>
              <w:rPr>
                <w:b/>
              </w:rPr>
            </w:pP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</w:p>
          <w:p w:rsidR="006B451D" w:rsidRDefault="00A82253">
            <w:pPr>
              <w:widowControl w:val="0"/>
              <w:rPr>
                <w:b/>
                <w:bCs/>
                <w:sz w:val="32"/>
                <w:szCs w:val="32"/>
              </w:rPr>
            </w:pPr>
            <w:r>
              <w:t>1. Применяемые методы и инструменты регулирования денежно-кредитной сферы, минимизации рисков платежной системы;</w:t>
            </w:r>
          </w:p>
          <w:p w:rsidR="006B451D" w:rsidRDefault="006B451D">
            <w:pPr>
              <w:widowControl w:val="0"/>
              <w:textAlignment w:val="baseline"/>
              <w:rPr>
                <w:b/>
                <w:i/>
              </w:rPr>
            </w:pPr>
          </w:p>
          <w:p w:rsidR="006B451D" w:rsidRDefault="00A82253">
            <w:pPr>
              <w:widowControl w:val="0"/>
              <w:textAlignment w:val="baseline"/>
              <w:rPr>
                <w:b/>
              </w:rPr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</w:p>
          <w:p w:rsidR="006B451D" w:rsidRDefault="00A82253">
            <w:pPr>
              <w:widowControl w:val="0"/>
              <w:textAlignment w:val="baseline"/>
              <w:rPr>
                <w:b/>
                <w:bCs/>
                <w:sz w:val="32"/>
                <w:szCs w:val="32"/>
              </w:rPr>
            </w:pPr>
            <w:r>
              <w:t>1. Проводить анализ данных для расчета показателей, характеризующих деятельность участников рынка платежных услуг;</w:t>
            </w:r>
          </w:p>
          <w:p w:rsidR="006B451D" w:rsidRDefault="00A82253">
            <w:pPr>
              <w:widowControl w:val="0"/>
              <w:jc w:val="both"/>
              <w:rPr>
                <w:b/>
                <w:bCs/>
                <w:sz w:val="32"/>
                <w:szCs w:val="32"/>
              </w:rPr>
            </w:pPr>
            <w:r>
              <w:t>осуществлять мероприятия по минимизации рисков платежной системы, оценивать эффективность использования финансовых инструментов для снижения потерь</w:t>
            </w:r>
          </w:p>
        </w:tc>
        <w:tc>
          <w:tcPr>
            <w:tcW w:w="2949" w:type="dxa"/>
          </w:tcPr>
          <w:p w:rsidR="006B451D" w:rsidRDefault="00A82253">
            <w:pPr>
              <w:widowControl w:val="0"/>
              <w:spacing w:after="240"/>
              <w:jc w:val="both"/>
              <w:rPr>
                <w:b/>
              </w:rPr>
            </w:pPr>
            <w:r>
              <w:rPr>
                <w:b/>
              </w:rPr>
              <w:lastRenderedPageBreak/>
              <w:t>Задание</w:t>
            </w:r>
          </w:p>
          <w:p w:rsidR="006B451D" w:rsidRDefault="00A82253">
            <w:pPr>
              <w:widowControl w:val="0"/>
              <w:spacing w:after="240"/>
              <w:jc w:val="both"/>
              <w:rPr>
                <w:b/>
              </w:rPr>
            </w:pPr>
            <w:r>
              <w:t>1.</w:t>
            </w:r>
            <w:r>
              <w:rPr>
                <w:b/>
              </w:rPr>
              <w:t xml:space="preserve"> </w:t>
            </w:r>
            <w:r>
              <w:t>Банк России совместно с несколькими банками приступил к реализации пилотного проекта по внедрению цифрового рубля.</w:t>
            </w:r>
            <w:r>
              <w:rPr>
                <w:b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 xml:space="preserve">Выскажите ваше мнение по этому вопросу: какие изменения ожидаются для банков и их клиентов в связи с возможным введением цифрового рубля? Может ли это привести к подорожанию отдельных услуг банков, росту рисков в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банковскои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>̆ системе в целом, отразится ли на ликвидности банков?</w:t>
            </w:r>
          </w:p>
          <w:p w:rsidR="006B451D" w:rsidRDefault="00A82253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t xml:space="preserve">2.Проведите анализ и выскажите свою точку зрения по вопросу </w:t>
            </w:r>
            <w:r>
              <w:rPr>
                <w:rFonts w:eastAsiaTheme="minorHAnsi"/>
                <w:color w:val="000000"/>
                <w:lang w:eastAsia="en-US"/>
              </w:rPr>
              <w:t>расширения доступа к финансовым услугам (</w:t>
            </w:r>
            <w:r>
              <w:rPr>
                <w:rFonts w:eastAsiaTheme="minorHAnsi"/>
                <w:color w:val="000000"/>
                <w:lang w:val="en-US" w:eastAsia="en-US"/>
              </w:rPr>
              <w:t>Financial</w:t>
            </w:r>
            <w:r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val="en-US" w:eastAsia="en-US"/>
              </w:rPr>
              <w:t>Inclusion</w:t>
            </w:r>
            <w:r>
              <w:rPr>
                <w:rFonts w:eastAsiaTheme="minorHAnsi"/>
                <w:color w:val="000000"/>
                <w:lang w:eastAsia="en-US"/>
              </w:rPr>
              <w:t xml:space="preserve"> - </w:t>
            </w:r>
            <w:r>
              <w:rPr>
                <w:rFonts w:eastAsiaTheme="minorHAnsi"/>
                <w:color w:val="000000"/>
                <w:lang w:val="en-US" w:eastAsia="en-US"/>
              </w:rPr>
              <w:t>FI</w:t>
            </w:r>
            <w:r>
              <w:rPr>
                <w:rFonts w:eastAsiaTheme="minorHAnsi"/>
                <w:color w:val="000000"/>
                <w:lang w:eastAsia="en-US"/>
              </w:rPr>
              <w:t xml:space="preserve">) в России и за рубежом. Эффективно ли, по вашему мнению, реализуются государственные и </w:t>
            </w:r>
            <w:r>
              <w:rPr>
                <w:rFonts w:eastAsiaTheme="minorHAnsi"/>
                <w:color w:val="000000"/>
                <w:lang w:eastAsia="en-US"/>
              </w:rPr>
              <w:lastRenderedPageBreak/>
              <w:t xml:space="preserve">частные программ </w:t>
            </w:r>
            <w:r>
              <w:rPr>
                <w:rFonts w:eastAsiaTheme="minorHAnsi"/>
                <w:color w:val="000000"/>
                <w:lang w:val="en-US" w:eastAsia="en-US"/>
              </w:rPr>
              <w:t>FI</w:t>
            </w:r>
            <w:r>
              <w:rPr>
                <w:rFonts w:eastAsiaTheme="minorHAnsi"/>
                <w:color w:val="000000"/>
                <w:lang w:eastAsia="en-US"/>
              </w:rPr>
              <w:t xml:space="preserve"> на основе платежных инноваций? Каковы особенности развития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финансовои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>̆ вовлеченности населения в России, и какую роль в этом процессе занимают электронные деньги?</w:t>
            </w:r>
          </w:p>
          <w:p w:rsidR="006B451D" w:rsidRDefault="006B451D">
            <w:pPr>
              <w:widowControl w:val="0"/>
              <w:spacing w:after="240"/>
              <w:jc w:val="both"/>
              <w:rPr>
                <w:b/>
                <w:bCs/>
                <w:sz w:val="32"/>
                <w:szCs w:val="32"/>
              </w:rPr>
            </w:pPr>
          </w:p>
          <w:p w:rsidR="006B451D" w:rsidRDefault="00A82253">
            <w:pPr>
              <w:widowControl w:val="0"/>
              <w:spacing w:after="240"/>
              <w:jc w:val="both"/>
              <w:rPr>
                <w:b/>
              </w:rPr>
            </w:pPr>
            <w:r>
              <w:rPr>
                <w:b/>
              </w:rPr>
              <w:t>Задание</w:t>
            </w:r>
          </w:p>
          <w:p w:rsidR="006B451D" w:rsidRDefault="00A82253">
            <w:pPr>
              <w:widowControl w:val="0"/>
              <w:spacing w:after="240"/>
              <w:jc w:val="both"/>
              <w:rPr>
                <w:rFonts w:eastAsia="Calibri" w:cs="Times Roman"/>
                <w:color w:val="000000"/>
                <w:lang w:eastAsia="en-US"/>
              </w:rPr>
            </w:pPr>
            <w:r>
              <w:rPr>
                <w:rFonts w:eastAsiaTheme="minorHAnsi" w:cs="Times Roman"/>
                <w:color w:val="000000"/>
                <w:lang w:eastAsia="en-US"/>
              </w:rPr>
              <w:t xml:space="preserve">1. Подготовьте заключение о возможности оплаты импортного контракта на поставку оборудования на предприятие </w:t>
            </w:r>
            <w:proofErr w:type="spellStart"/>
            <w:r>
              <w:rPr>
                <w:rFonts w:eastAsiaTheme="minorHAnsi" w:cs="Times Roman"/>
                <w:color w:val="000000"/>
                <w:lang w:eastAsia="en-US"/>
              </w:rPr>
              <w:t>криптовалютой</w:t>
            </w:r>
            <w:proofErr w:type="spellEnd"/>
            <w:r>
              <w:rPr>
                <w:rFonts w:eastAsiaTheme="minorHAnsi" w:cs="Times Roman"/>
                <w:color w:val="000000"/>
                <w:lang w:eastAsia="en-US"/>
              </w:rPr>
              <w:t xml:space="preserve">. При подготовке следует опираться на следующие вопросы: Можно ли отнести </w:t>
            </w:r>
            <w:proofErr w:type="spellStart"/>
            <w:r>
              <w:rPr>
                <w:rFonts w:eastAsiaTheme="minorHAnsi" w:cs="Times Roman"/>
                <w:color w:val="000000"/>
                <w:lang w:eastAsia="en-US"/>
              </w:rPr>
              <w:t>криптовалюты</w:t>
            </w:r>
            <w:proofErr w:type="spellEnd"/>
            <w:r>
              <w:rPr>
                <w:rFonts w:eastAsiaTheme="minorHAnsi" w:cs="Times Roman"/>
                <w:color w:val="000000"/>
                <w:lang w:eastAsia="en-US"/>
              </w:rPr>
              <w:t xml:space="preserve"> к деньгам? Присущи ли </w:t>
            </w:r>
            <w:proofErr w:type="spellStart"/>
            <w:r>
              <w:rPr>
                <w:rFonts w:eastAsiaTheme="minorHAnsi" w:cs="Times Roman"/>
                <w:color w:val="000000"/>
                <w:lang w:eastAsia="en-US"/>
              </w:rPr>
              <w:t>криптовалютам</w:t>
            </w:r>
            <w:proofErr w:type="spellEnd"/>
            <w:r>
              <w:rPr>
                <w:rFonts w:eastAsiaTheme="minorHAnsi" w:cs="Times Roman"/>
                <w:color w:val="000000"/>
                <w:lang w:eastAsia="en-US"/>
              </w:rPr>
              <w:t xml:space="preserve"> функции денег? Могут ли осуществляться международные расчеты с помощью </w:t>
            </w:r>
            <w:proofErr w:type="spellStart"/>
            <w:r>
              <w:rPr>
                <w:rFonts w:eastAsiaTheme="minorHAnsi" w:cs="Times Roman"/>
                <w:color w:val="000000"/>
                <w:lang w:eastAsia="en-US"/>
              </w:rPr>
              <w:t>криптовалют</w:t>
            </w:r>
            <w:proofErr w:type="spellEnd"/>
            <w:r>
              <w:rPr>
                <w:rFonts w:eastAsiaTheme="minorHAnsi" w:cs="Times Roman"/>
                <w:color w:val="000000"/>
                <w:lang w:eastAsia="en-US"/>
              </w:rPr>
              <w:t>? Если да, то при каких условиях и какие риски при этом можно минимизировать?</w:t>
            </w:r>
          </w:p>
          <w:p w:rsidR="006B451D" w:rsidRDefault="00A82253">
            <w:pPr>
              <w:widowControl w:val="0"/>
              <w:spacing w:after="240"/>
              <w:jc w:val="both"/>
              <w:rPr>
                <w:b/>
              </w:rPr>
            </w:pPr>
            <w:r>
              <w:rPr>
                <w:rFonts w:eastAsiaTheme="minorHAnsi" w:cs="Times Roman"/>
                <w:color w:val="000000"/>
                <w:lang w:eastAsia="en-US"/>
              </w:rPr>
              <w:t xml:space="preserve">2. Вам необходимо выбрать одну или несколько </w:t>
            </w:r>
            <w:proofErr w:type="spellStart"/>
            <w:r>
              <w:rPr>
                <w:rFonts w:eastAsiaTheme="minorHAnsi" w:cs="Times Roman"/>
                <w:color w:val="000000"/>
                <w:lang w:eastAsia="en-US"/>
              </w:rPr>
              <w:t>криптовалют</w:t>
            </w:r>
            <w:proofErr w:type="spellEnd"/>
            <w:r>
              <w:rPr>
                <w:rFonts w:eastAsiaTheme="minorHAnsi" w:cs="Times Roman"/>
                <w:color w:val="000000"/>
                <w:lang w:eastAsia="en-US"/>
              </w:rPr>
              <w:t xml:space="preserve"> для инвестирования средств: </w:t>
            </w:r>
            <w:proofErr w:type="spellStart"/>
            <w:r>
              <w:rPr>
                <w:rFonts w:eastAsiaTheme="minorHAnsi" w:cs="Times Roman"/>
                <w:color w:val="000000"/>
                <w:lang w:eastAsia="en-US"/>
              </w:rPr>
              <w:t>лайткоин</w:t>
            </w:r>
            <w:proofErr w:type="spellEnd"/>
            <w:r>
              <w:rPr>
                <w:rFonts w:eastAsiaTheme="minorHAnsi" w:cs="Times Roman"/>
                <w:color w:val="000000"/>
                <w:lang w:eastAsia="en-US"/>
              </w:rPr>
              <w:t xml:space="preserve">, </w:t>
            </w:r>
            <w:proofErr w:type="spellStart"/>
            <w:r>
              <w:rPr>
                <w:rFonts w:eastAsiaTheme="minorHAnsi" w:cs="Times Roman"/>
                <w:color w:val="000000"/>
                <w:lang w:eastAsia="en-US"/>
              </w:rPr>
              <w:t>стейблкоин</w:t>
            </w:r>
            <w:proofErr w:type="spellEnd"/>
            <w:r>
              <w:rPr>
                <w:rFonts w:eastAsiaTheme="minorHAnsi" w:cs="Times Roman"/>
                <w:color w:val="000000"/>
                <w:lang w:eastAsia="en-US"/>
              </w:rPr>
              <w:t xml:space="preserve"> и </w:t>
            </w:r>
            <w:proofErr w:type="spellStart"/>
            <w:r>
              <w:rPr>
                <w:rFonts w:eastAsiaTheme="minorHAnsi" w:cs="Times Roman"/>
                <w:color w:val="000000"/>
                <w:lang w:eastAsia="en-US"/>
              </w:rPr>
              <w:t>биткоин</w:t>
            </w:r>
            <w:proofErr w:type="spellEnd"/>
            <w:r>
              <w:rPr>
                <w:rFonts w:eastAsiaTheme="minorHAnsi" w:cs="Times Roman"/>
                <w:color w:val="000000"/>
                <w:lang w:eastAsia="en-US"/>
              </w:rPr>
              <w:t>. Проанализируйте котировки данных</w:t>
            </w:r>
            <w:r>
              <w:rPr>
                <w:rFonts w:ascii="Times Roman" w:eastAsiaTheme="minorHAnsi" w:hAnsi="Times Roman" w:cs="Times Roman"/>
                <w:color w:val="000000"/>
                <w:lang w:eastAsia="en-US"/>
              </w:rPr>
              <w:t xml:space="preserve"> </w:t>
            </w:r>
            <w:r>
              <w:rPr>
                <w:rFonts w:eastAsiaTheme="minorHAnsi" w:cs="Times Roman"/>
                <w:color w:val="000000"/>
                <w:lang w:eastAsia="en-US"/>
              </w:rPr>
              <w:t>инструментов за последний год, примите решение о возможности инвестирования и обоснуйте его, учитывая потенциальные риски.</w:t>
            </w:r>
          </w:p>
          <w:p w:rsidR="006B451D" w:rsidRDefault="006B451D">
            <w:pPr>
              <w:widowControl w:val="0"/>
              <w:spacing w:after="240"/>
              <w:jc w:val="both"/>
              <w:rPr>
                <w:rFonts w:ascii="Times Roman" w:eastAsiaTheme="minorHAnsi" w:hAnsi="Times Roman" w:cs="Times Roman"/>
                <w:color w:val="000000"/>
                <w:lang w:eastAsia="en-US"/>
              </w:rPr>
            </w:pPr>
          </w:p>
        </w:tc>
      </w:tr>
      <w:tr w:rsidR="006B451D">
        <w:trPr>
          <w:trHeight w:val="377"/>
        </w:trPr>
        <w:tc>
          <w:tcPr>
            <w:tcW w:w="10139" w:type="dxa"/>
            <w:gridSpan w:val="4"/>
          </w:tcPr>
          <w:p w:rsidR="006B451D" w:rsidRDefault="00A82253">
            <w:pPr>
              <w:widowControl w:val="0"/>
              <w:spacing w:after="240"/>
              <w:jc w:val="both"/>
              <w:rPr>
                <w:b/>
                <w:bCs/>
                <w:sz w:val="32"/>
                <w:szCs w:val="32"/>
              </w:rPr>
            </w:pPr>
            <w:r>
              <w:lastRenderedPageBreak/>
              <w:t>ОП "Прикладное машинное обучение", Профиль: "Прикладное машинное обучение"</w:t>
            </w:r>
          </w:p>
        </w:tc>
      </w:tr>
      <w:tr w:rsidR="006B451D">
        <w:tc>
          <w:tcPr>
            <w:tcW w:w="2300" w:type="dxa"/>
          </w:tcPr>
          <w:p w:rsidR="006B451D" w:rsidRDefault="00A82253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ПКП-2</w:t>
            </w:r>
          </w:p>
          <w:p w:rsidR="006B451D" w:rsidRDefault="00A82253">
            <w:pPr>
              <w:widowControl w:val="0"/>
              <w:spacing w:after="240"/>
              <w:jc w:val="both"/>
              <w:rPr>
                <w:rFonts w:ascii="Times Roman" w:eastAsiaTheme="minorHAnsi" w:hAnsi="Times Roman" w:cs="Times Roman"/>
                <w:color w:val="000000"/>
                <w:lang w:eastAsia="en-US"/>
              </w:rPr>
            </w:pPr>
            <w:r>
              <w:rPr>
                <w:color w:val="000000"/>
              </w:rPr>
              <w:t xml:space="preserve">Способность </w:t>
            </w:r>
            <w:r>
              <w:rPr>
                <w:rFonts w:eastAsiaTheme="minorHAnsi"/>
                <w:color w:val="000000"/>
                <w:lang w:eastAsia="en-US"/>
              </w:rPr>
              <w:t>выполнять анализ качества данных, выявлять и корректировать отклонения в данных и выполнять визуализацию данных</w:t>
            </w:r>
          </w:p>
          <w:p w:rsidR="006B451D" w:rsidRDefault="006B451D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2348" w:type="dxa"/>
          </w:tcPr>
          <w:p w:rsidR="006B451D" w:rsidRDefault="00A82253">
            <w:pPr>
              <w:widowControl w:val="0"/>
              <w:spacing w:after="240"/>
              <w:rPr>
                <w:rFonts w:ascii="Times Roman" w:eastAsiaTheme="minorHAnsi" w:hAnsi="Times Roman" w:cs="Times Roman"/>
                <w:color w:val="000000"/>
                <w:lang w:eastAsia="en-US"/>
              </w:rPr>
            </w:pPr>
            <w:r>
              <w:rPr>
                <w:color w:val="000000"/>
              </w:rPr>
              <w:t xml:space="preserve">1. </w:t>
            </w:r>
            <w:r>
              <w:rPr>
                <w:rFonts w:eastAsiaTheme="minorHAnsi"/>
                <w:color w:val="000000"/>
                <w:lang w:eastAsia="en-US"/>
              </w:rPr>
              <w:t>Демонстрирует знание методов анализа качества данных для различных типов значений</w:t>
            </w:r>
          </w:p>
          <w:p w:rsidR="006B451D" w:rsidRDefault="006B451D">
            <w:pPr>
              <w:widowControl w:val="0"/>
              <w:tabs>
                <w:tab w:val="left" w:pos="540"/>
              </w:tabs>
              <w:contextualSpacing/>
              <w:rPr>
                <w:color w:val="000000"/>
              </w:rPr>
            </w:pPr>
          </w:p>
          <w:p w:rsidR="006B451D" w:rsidRDefault="006B451D">
            <w:pPr>
              <w:widowControl w:val="0"/>
              <w:rPr>
                <w:b/>
                <w:bCs/>
                <w:sz w:val="32"/>
                <w:szCs w:val="32"/>
              </w:rPr>
            </w:pPr>
          </w:p>
          <w:p w:rsidR="006B451D" w:rsidRDefault="006B451D">
            <w:pPr>
              <w:widowControl w:val="0"/>
              <w:rPr>
                <w:b/>
                <w:bCs/>
                <w:sz w:val="32"/>
                <w:szCs w:val="32"/>
              </w:rPr>
            </w:pPr>
          </w:p>
          <w:p w:rsidR="006B451D" w:rsidRDefault="006B451D">
            <w:pPr>
              <w:widowControl w:val="0"/>
              <w:rPr>
                <w:b/>
                <w:bCs/>
                <w:sz w:val="32"/>
                <w:szCs w:val="32"/>
              </w:rPr>
            </w:pPr>
          </w:p>
          <w:p w:rsidR="006B451D" w:rsidRDefault="006B451D">
            <w:pPr>
              <w:widowControl w:val="0"/>
              <w:rPr>
                <w:b/>
                <w:bCs/>
                <w:sz w:val="32"/>
                <w:szCs w:val="32"/>
              </w:rPr>
            </w:pPr>
          </w:p>
          <w:p w:rsidR="006B451D" w:rsidRDefault="006B451D">
            <w:pPr>
              <w:widowControl w:val="0"/>
              <w:rPr>
                <w:b/>
                <w:bCs/>
                <w:sz w:val="32"/>
                <w:szCs w:val="32"/>
              </w:rPr>
            </w:pPr>
          </w:p>
          <w:p w:rsidR="006B451D" w:rsidRDefault="006B451D">
            <w:pPr>
              <w:widowControl w:val="0"/>
              <w:rPr>
                <w:b/>
                <w:bCs/>
                <w:sz w:val="32"/>
                <w:szCs w:val="32"/>
              </w:rPr>
            </w:pPr>
          </w:p>
          <w:p w:rsidR="006B451D" w:rsidRDefault="006B451D">
            <w:pPr>
              <w:widowControl w:val="0"/>
              <w:rPr>
                <w:b/>
                <w:bCs/>
                <w:sz w:val="32"/>
                <w:szCs w:val="32"/>
              </w:rPr>
            </w:pPr>
          </w:p>
          <w:p w:rsidR="006B451D" w:rsidRDefault="006B451D">
            <w:pPr>
              <w:widowControl w:val="0"/>
              <w:rPr>
                <w:b/>
                <w:bCs/>
                <w:sz w:val="32"/>
                <w:szCs w:val="32"/>
              </w:rPr>
            </w:pPr>
          </w:p>
          <w:p w:rsidR="006B451D" w:rsidRDefault="006B451D">
            <w:pPr>
              <w:widowControl w:val="0"/>
              <w:rPr>
                <w:b/>
                <w:bCs/>
                <w:sz w:val="32"/>
                <w:szCs w:val="32"/>
              </w:rPr>
            </w:pPr>
          </w:p>
          <w:p w:rsidR="006B451D" w:rsidRDefault="006B451D">
            <w:pPr>
              <w:widowControl w:val="0"/>
              <w:rPr>
                <w:b/>
                <w:bCs/>
                <w:sz w:val="32"/>
                <w:szCs w:val="32"/>
              </w:rPr>
            </w:pPr>
          </w:p>
          <w:p w:rsidR="006B451D" w:rsidRDefault="006B451D">
            <w:pPr>
              <w:widowControl w:val="0"/>
              <w:rPr>
                <w:b/>
                <w:bCs/>
                <w:sz w:val="32"/>
                <w:szCs w:val="32"/>
              </w:rPr>
            </w:pPr>
          </w:p>
          <w:p w:rsidR="006B451D" w:rsidRDefault="006B451D">
            <w:pPr>
              <w:widowControl w:val="0"/>
              <w:rPr>
                <w:b/>
                <w:bCs/>
                <w:sz w:val="32"/>
                <w:szCs w:val="32"/>
              </w:rPr>
            </w:pPr>
          </w:p>
          <w:p w:rsidR="006B451D" w:rsidRDefault="006B451D">
            <w:pPr>
              <w:widowControl w:val="0"/>
              <w:tabs>
                <w:tab w:val="left" w:pos="540"/>
              </w:tabs>
              <w:contextualSpacing/>
              <w:rPr>
                <w:color w:val="000000"/>
              </w:rPr>
            </w:pPr>
          </w:p>
          <w:p w:rsidR="006B451D" w:rsidRDefault="006B451D">
            <w:pPr>
              <w:widowControl w:val="0"/>
              <w:tabs>
                <w:tab w:val="left" w:pos="540"/>
              </w:tabs>
              <w:contextualSpacing/>
              <w:rPr>
                <w:color w:val="000000"/>
              </w:rPr>
            </w:pPr>
          </w:p>
          <w:p w:rsidR="006B451D" w:rsidRDefault="00A82253">
            <w:pPr>
              <w:widowControl w:val="0"/>
              <w:tabs>
                <w:tab w:val="left" w:pos="540"/>
              </w:tabs>
              <w:contextualSpacing/>
              <w:rPr>
                <w:b/>
                <w:bCs/>
                <w:sz w:val="32"/>
                <w:szCs w:val="32"/>
              </w:rPr>
            </w:pPr>
            <w:r>
              <w:rPr>
                <w:color w:val="000000"/>
              </w:rPr>
              <w:t>2. Владеет методами нормализации данных, в том числе работы с пропусками и выбросами</w:t>
            </w:r>
          </w:p>
          <w:p w:rsidR="006B451D" w:rsidRDefault="006B451D">
            <w:pPr>
              <w:widowControl w:val="0"/>
              <w:tabs>
                <w:tab w:val="left" w:pos="540"/>
              </w:tabs>
              <w:contextualSpacing/>
              <w:rPr>
                <w:b/>
                <w:bCs/>
                <w:sz w:val="32"/>
                <w:szCs w:val="32"/>
              </w:rPr>
            </w:pPr>
          </w:p>
          <w:p w:rsidR="006B451D" w:rsidRDefault="006B451D">
            <w:pPr>
              <w:widowControl w:val="0"/>
              <w:rPr>
                <w:b/>
                <w:bCs/>
                <w:sz w:val="32"/>
                <w:szCs w:val="32"/>
              </w:rPr>
            </w:pPr>
          </w:p>
          <w:p w:rsidR="006B451D" w:rsidRDefault="006B451D">
            <w:pPr>
              <w:widowControl w:val="0"/>
              <w:rPr>
                <w:b/>
                <w:bCs/>
                <w:sz w:val="32"/>
                <w:szCs w:val="32"/>
              </w:rPr>
            </w:pPr>
          </w:p>
          <w:p w:rsidR="006B451D" w:rsidRDefault="006B451D">
            <w:pPr>
              <w:widowControl w:val="0"/>
              <w:rPr>
                <w:b/>
                <w:bCs/>
                <w:sz w:val="32"/>
                <w:szCs w:val="32"/>
              </w:rPr>
            </w:pPr>
          </w:p>
          <w:p w:rsidR="006B451D" w:rsidRDefault="006B451D">
            <w:pPr>
              <w:widowControl w:val="0"/>
              <w:rPr>
                <w:b/>
                <w:bCs/>
                <w:sz w:val="32"/>
                <w:szCs w:val="32"/>
              </w:rPr>
            </w:pPr>
          </w:p>
          <w:p w:rsidR="006B451D" w:rsidRDefault="006B451D">
            <w:pPr>
              <w:widowControl w:val="0"/>
              <w:rPr>
                <w:b/>
                <w:bCs/>
                <w:sz w:val="32"/>
                <w:szCs w:val="32"/>
              </w:rPr>
            </w:pPr>
          </w:p>
          <w:p w:rsidR="006B451D" w:rsidRDefault="006B451D">
            <w:pPr>
              <w:widowControl w:val="0"/>
              <w:rPr>
                <w:b/>
                <w:bCs/>
                <w:sz w:val="32"/>
                <w:szCs w:val="32"/>
              </w:rPr>
            </w:pPr>
          </w:p>
          <w:p w:rsidR="006B451D" w:rsidRDefault="006B451D">
            <w:pPr>
              <w:widowControl w:val="0"/>
              <w:rPr>
                <w:b/>
                <w:bCs/>
                <w:sz w:val="32"/>
                <w:szCs w:val="32"/>
              </w:rPr>
            </w:pPr>
          </w:p>
          <w:p w:rsidR="006B451D" w:rsidRDefault="006B451D">
            <w:pPr>
              <w:widowControl w:val="0"/>
              <w:rPr>
                <w:b/>
                <w:bCs/>
                <w:sz w:val="32"/>
                <w:szCs w:val="32"/>
              </w:rPr>
            </w:pPr>
          </w:p>
          <w:p w:rsidR="006B451D" w:rsidRDefault="006B451D">
            <w:pPr>
              <w:widowControl w:val="0"/>
              <w:rPr>
                <w:b/>
                <w:bCs/>
                <w:sz w:val="32"/>
                <w:szCs w:val="32"/>
              </w:rPr>
            </w:pPr>
          </w:p>
          <w:p w:rsidR="006B451D" w:rsidRDefault="006B451D">
            <w:pPr>
              <w:widowControl w:val="0"/>
              <w:rPr>
                <w:b/>
                <w:bCs/>
                <w:sz w:val="32"/>
                <w:szCs w:val="32"/>
              </w:rPr>
            </w:pPr>
          </w:p>
          <w:p w:rsidR="006B451D" w:rsidRDefault="006B451D">
            <w:pPr>
              <w:widowControl w:val="0"/>
              <w:rPr>
                <w:b/>
                <w:bCs/>
                <w:sz w:val="32"/>
                <w:szCs w:val="32"/>
              </w:rPr>
            </w:pPr>
          </w:p>
          <w:p w:rsidR="006B451D" w:rsidRDefault="006B451D">
            <w:pPr>
              <w:widowControl w:val="0"/>
              <w:rPr>
                <w:b/>
                <w:bCs/>
                <w:sz w:val="32"/>
                <w:szCs w:val="32"/>
              </w:rPr>
            </w:pPr>
          </w:p>
          <w:p w:rsidR="006B451D" w:rsidRDefault="006B451D">
            <w:pPr>
              <w:widowControl w:val="0"/>
              <w:rPr>
                <w:b/>
                <w:bCs/>
                <w:sz w:val="32"/>
                <w:szCs w:val="32"/>
              </w:rPr>
            </w:pPr>
          </w:p>
          <w:p w:rsidR="006B451D" w:rsidRDefault="006B451D">
            <w:pPr>
              <w:widowControl w:val="0"/>
              <w:rPr>
                <w:b/>
                <w:bCs/>
                <w:sz w:val="32"/>
                <w:szCs w:val="32"/>
              </w:rPr>
            </w:pPr>
          </w:p>
          <w:p w:rsidR="006B451D" w:rsidRDefault="006B451D">
            <w:pPr>
              <w:widowControl w:val="0"/>
              <w:rPr>
                <w:b/>
                <w:bCs/>
                <w:sz w:val="32"/>
                <w:szCs w:val="32"/>
              </w:rPr>
            </w:pPr>
          </w:p>
          <w:p w:rsidR="006B451D" w:rsidRDefault="006B451D">
            <w:pPr>
              <w:widowControl w:val="0"/>
              <w:rPr>
                <w:b/>
                <w:bCs/>
                <w:sz w:val="32"/>
                <w:szCs w:val="32"/>
              </w:rPr>
            </w:pPr>
          </w:p>
          <w:p w:rsidR="006B451D" w:rsidRDefault="006B451D">
            <w:pPr>
              <w:widowControl w:val="0"/>
              <w:rPr>
                <w:b/>
                <w:bCs/>
                <w:sz w:val="32"/>
                <w:szCs w:val="32"/>
              </w:rPr>
            </w:pPr>
          </w:p>
          <w:p w:rsidR="006B451D" w:rsidRDefault="006B451D">
            <w:pPr>
              <w:widowControl w:val="0"/>
              <w:rPr>
                <w:b/>
                <w:bCs/>
                <w:sz w:val="32"/>
                <w:szCs w:val="32"/>
              </w:rPr>
            </w:pPr>
          </w:p>
          <w:p w:rsidR="006B451D" w:rsidRDefault="006B451D">
            <w:pPr>
              <w:widowControl w:val="0"/>
              <w:rPr>
                <w:b/>
                <w:bCs/>
                <w:sz w:val="32"/>
                <w:szCs w:val="32"/>
              </w:rPr>
            </w:pPr>
          </w:p>
          <w:p w:rsidR="006B451D" w:rsidRDefault="00A82253">
            <w:pPr>
              <w:widowControl w:val="0"/>
              <w:spacing w:after="240"/>
              <w:jc w:val="both"/>
              <w:rPr>
                <w:rFonts w:ascii="Times Roman" w:eastAsiaTheme="minorHAnsi" w:hAnsi="Times Roman" w:cs="Times Roman"/>
                <w:color w:val="000000"/>
                <w:lang w:eastAsia="en-US"/>
              </w:rPr>
            </w:pPr>
            <w:r>
              <w:rPr>
                <w:color w:val="000000"/>
              </w:rPr>
              <w:t>3. Владеет современным инструментарием и практическими навыками визуализации данных</w:t>
            </w:r>
          </w:p>
          <w:p w:rsidR="006B451D" w:rsidRDefault="006B451D">
            <w:pPr>
              <w:widowControl w:val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2542" w:type="dxa"/>
          </w:tcPr>
          <w:p w:rsidR="006B451D" w:rsidRDefault="00A82253">
            <w:pPr>
              <w:widowControl w:val="0"/>
              <w:rPr>
                <w:b/>
              </w:rPr>
            </w:pPr>
            <w:r>
              <w:rPr>
                <w:b/>
                <w:i/>
              </w:rPr>
              <w:lastRenderedPageBreak/>
              <w:t>Знать</w:t>
            </w:r>
            <w:r>
              <w:rPr>
                <w:b/>
              </w:rPr>
              <w:t>:</w:t>
            </w:r>
          </w:p>
          <w:p w:rsidR="006B451D" w:rsidRDefault="00A82253">
            <w:pPr>
              <w:widowControl w:val="0"/>
              <w:rPr>
                <w:b/>
                <w:bCs/>
                <w:sz w:val="32"/>
                <w:szCs w:val="32"/>
              </w:rPr>
            </w:pPr>
            <w:r>
              <w:t>1. Основы организации и регулирования систем электронных денег;</w:t>
            </w:r>
          </w:p>
          <w:p w:rsidR="006B451D" w:rsidRDefault="00A82253">
            <w:pPr>
              <w:widowControl w:val="0"/>
              <w:textAlignment w:val="baseline"/>
              <w:rPr>
                <w:b/>
              </w:rPr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</w:p>
          <w:p w:rsidR="006B451D" w:rsidRDefault="00A82253">
            <w:pPr>
              <w:pStyle w:val="af9"/>
              <w:ind w:left="5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Анализировать текущее состояние деятельности субъектов платежной сферы, выявлять ключевые тенденции и прогнозировать динамику их развития</w:t>
            </w:r>
          </w:p>
          <w:p w:rsidR="006B451D" w:rsidRDefault="006B451D">
            <w:pPr>
              <w:widowControl w:val="0"/>
              <w:rPr>
                <w:b/>
                <w:i/>
              </w:rPr>
            </w:pPr>
          </w:p>
          <w:p w:rsidR="006B451D" w:rsidRDefault="006B451D">
            <w:pPr>
              <w:widowControl w:val="0"/>
              <w:rPr>
                <w:b/>
                <w:bCs/>
                <w:sz w:val="32"/>
                <w:szCs w:val="32"/>
              </w:rPr>
            </w:pPr>
          </w:p>
          <w:p w:rsidR="006B451D" w:rsidRDefault="006B451D">
            <w:pPr>
              <w:widowControl w:val="0"/>
              <w:rPr>
                <w:b/>
                <w:bCs/>
                <w:sz w:val="32"/>
                <w:szCs w:val="32"/>
              </w:rPr>
            </w:pPr>
          </w:p>
          <w:p w:rsidR="006B451D" w:rsidRDefault="006B451D">
            <w:pPr>
              <w:widowControl w:val="0"/>
              <w:rPr>
                <w:b/>
                <w:bCs/>
                <w:sz w:val="32"/>
                <w:szCs w:val="32"/>
              </w:rPr>
            </w:pPr>
          </w:p>
          <w:p w:rsidR="006B451D" w:rsidRDefault="006B451D">
            <w:pPr>
              <w:widowControl w:val="0"/>
              <w:rPr>
                <w:b/>
                <w:bCs/>
                <w:sz w:val="32"/>
                <w:szCs w:val="32"/>
              </w:rPr>
            </w:pPr>
          </w:p>
          <w:p w:rsidR="006B451D" w:rsidRDefault="006B451D">
            <w:pPr>
              <w:widowControl w:val="0"/>
              <w:rPr>
                <w:b/>
                <w:bCs/>
                <w:sz w:val="32"/>
                <w:szCs w:val="32"/>
              </w:rPr>
            </w:pPr>
          </w:p>
          <w:p w:rsidR="006B451D" w:rsidRDefault="006B451D">
            <w:pPr>
              <w:widowControl w:val="0"/>
              <w:rPr>
                <w:b/>
                <w:bCs/>
                <w:sz w:val="32"/>
                <w:szCs w:val="32"/>
              </w:rPr>
            </w:pPr>
          </w:p>
          <w:p w:rsidR="006B451D" w:rsidRDefault="006B451D">
            <w:pPr>
              <w:widowControl w:val="0"/>
              <w:rPr>
                <w:b/>
                <w:bCs/>
                <w:sz w:val="32"/>
                <w:szCs w:val="32"/>
              </w:rPr>
            </w:pPr>
          </w:p>
          <w:p w:rsidR="006B451D" w:rsidRDefault="006B451D">
            <w:pPr>
              <w:widowControl w:val="0"/>
              <w:rPr>
                <w:b/>
                <w:i/>
              </w:rPr>
            </w:pPr>
          </w:p>
          <w:p w:rsidR="006B451D" w:rsidRDefault="006B451D">
            <w:pPr>
              <w:widowControl w:val="0"/>
              <w:rPr>
                <w:b/>
                <w:i/>
              </w:rPr>
            </w:pPr>
          </w:p>
          <w:p w:rsidR="006B451D" w:rsidRDefault="00A82253">
            <w:pPr>
              <w:widowControl w:val="0"/>
              <w:rPr>
                <w:b/>
              </w:rPr>
            </w:pP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</w:p>
          <w:p w:rsidR="006B451D" w:rsidRDefault="00A82253">
            <w:pPr>
              <w:widowControl w:val="0"/>
              <w:rPr>
                <w:b/>
                <w:bCs/>
                <w:sz w:val="32"/>
                <w:szCs w:val="32"/>
              </w:rPr>
            </w:pPr>
            <w:r>
              <w:t>1. Классификации систем электронных денег;</w:t>
            </w:r>
          </w:p>
          <w:p w:rsidR="006B451D" w:rsidRDefault="00A82253">
            <w:pPr>
              <w:pStyle w:val="af9"/>
              <w:ind w:left="5"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Ограничения, возможности и сферы использования электронных денег.</w:t>
            </w:r>
          </w:p>
          <w:p w:rsidR="006B451D" w:rsidRDefault="00A82253">
            <w:pPr>
              <w:widowControl w:val="0"/>
              <w:textAlignment w:val="baseline"/>
              <w:rPr>
                <w:b/>
              </w:rPr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</w:p>
          <w:p w:rsidR="006B451D" w:rsidRDefault="00A82253">
            <w:pPr>
              <w:widowControl w:val="0"/>
              <w:jc w:val="both"/>
              <w:textAlignment w:val="baseline"/>
              <w:rPr>
                <w:b/>
                <w:bCs/>
                <w:sz w:val="32"/>
                <w:szCs w:val="32"/>
              </w:rPr>
            </w:pPr>
            <w:r>
              <w:t>1. Обосновывать выбор различных моделей розничных платежей;</w:t>
            </w:r>
          </w:p>
          <w:p w:rsidR="006B451D" w:rsidRDefault="00A82253">
            <w:pPr>
              <w:widowControl w:val="0"/>
              <w:jc w:val="both"/>
              <w:textAlignment w:val="baseline"/>
              <w:rPr>
                <w:b/>
                <w:bCs/>
                <w:sz w:val="32"/>
                <w:szCs w:val="32"/>
              </w:rPr>
            </w:pPr>
            <w:r>
              <w:t>2. Проводить анализ данных для расчета показателей, характеризующих деятельность участников рынка платежных услуг;</w:t>
            </w:r>
          </w:p>
          <w:p w:rsidR="006B451D" w:rsidRDefault="00A82253">
            <w:pPr>
              <w:widowControl w:val="0"/>
              <w:rPr>
                <w:b/>
                <w:bCs/>
                <w:sz w:val="32"/>
                <w:szCs w:val="32"/>
              </w:rPr>
            </w:pPr>
            <w:r>
              <w:t xml:space="preserve">осуществлять мероприятия по минимизации рисков платежной системы, </w:t>
            </w:r>
            <w:r>
              <w:lastRenderedPageBreak/>
              <w:t>оценивать эффективность использования финансовых инструментов для снижения потерь</w:t>
            </w:r>
          </w:p>
          <w:p w:rsidR="006B451D" w:rsidRDefault="006B451D">
            <w:pPr>
              <w:widowControl w:val="0"/>
              <w:rPr>
                <w:b/>
                <w:bCs/>
                <w:sz w:val="32"/>
                <w:szCs w:val="32"/>
              </w:rPr>
            </w:pPr>
          </w:p>
          <w:p w:rsidR="006B451D" w:rsidRDefault="00A82253">
            <w:pPr>
              <w:widowControl w:val="0"/>
              <w:rPr>
                <w:b/>
              </w:rPr>
            </w:pP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</w:p>
          <w:p w:rsidR="006B451D" w:rsidRDefault="00A82253">
            <w:pPr>
              <w:widowControl w:val="0"/>
              <w:rPr>
                <w:b/>
                <w:bCs/>
                <w:sz w:val="32"/>
                <w:szCs w:val="32"/>
              </w:rPr>
            </w:pPr>
            <w:r>
              <w:t>1. Нормативно – правовое регулирование в сфере электронных денег;</w:t>
            </w:r>
          </w:p>
          <w:p w:rsidR="006B451D" w:rsidRDefault="00A82253">
            <w:pPr>
              <w:widowControl w:val="0"/>
              <w:rPr>
                <w:b/>
                <w:bCs/>
                <w:sz w:val="32"/>
                <w:szCs w:val="32"/>
              </w:rPr>
            </w:pPr>
            <w:r>
              <w:t>2. Проблемы внедрения систем электронных денег в российском финансовом секторе.</w:t>
            </w:r>
          </w:p>
          <w:p w:rsidR="006B451D" w:rsidRDefault="00A82253">
            <w:pPr>
              <w:widowControl w:val="0"/>
              <w:textAlignment w:val="baseline"/>
              <w:rPr>
                <w:b/>
              </w:rPr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</w:p>
          <w:p w:rsidR="006B451D" w:rsidRDefault="00A82253">
            <w:pPr>
              <w:widowControl w:val="0"/>
              <w:jc w:val="both"/>
              <w:rPr>
                <w:b/>
                <w:bCs/>
                <w:sz w:val="32"/>
                <w:szCs w:val="32"/>
              </w:rPr>
            </w:pPr>
            <w:r>
              <w:t>1. Формулировать требования к методам платежа в сети Интернет;</w:t>
            </w:r>
          </w:p>
          <w:p w:rsidR="006B451D" w:rsidRDefault="00A82253">
            <w:pPr>
              <w:widowControl w:val="0"/>
              <w:rPr>
                <w:b/>
                <w:bCs/>
                <w:sz w:val="32"/>
                <w:szCs w:val="32"/>
              </w:rPr>
            </w:pPr>
            <w:r>
              <w:t>2. Идентифицировать риски в системах электронных денег и принимать меры с целью их минимизации.</w:t>
            </w:r>
          </w:p>
        </w:tc>
        <w:tc>
          <w:tcPr>
            <w:tcW w:w="2949" w:type="dxa"/>
          </w:tcPr>
          <w:p w:rsidR="006B451D" w:rsidRDefault="00A82253">
            <w:pPr>
              <w:widowControl w:val="0"/>
              <w:spacing w:after="240"/>
              <w:jc w:val="both"/>
              <w:rPr>
                <w:b/>
              </w:rPr>
            </w:pPr>
            <w:r>
              <w:rPr>
                <w:b/>
              </w:rPr>
              <w:lastRenderedPageBreak/>
              <w:t>Задание</w:t>
            </w:r>
          </w:p>
          <w:p w:rsidR="006B451D" w:rsidRDefault="00A82253">
            <w:pPr>
              <w:widowControl w:val="0"/>
              <w:spacing w:after="240"/>
              <w:jc w:val="both"/>
              <w:rPr>
                <w:b/>
              </w:rPr>
            </w:pPr>
            <w:r>
              <w:t>1. Сравните тарифы, технологии, инфраструктуру</w:t>
            </w:r>
            <w:r>
              <w:rPr>
                <w:b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операторов рынка электронных денег. На основе полученных данных сделайте прогноз о развитии деятельности того или иного оператора.</w:t>
            </w:r>
          </w:p>
          <w:p w:rsidR="006B451D" w:rsidRDefault="00A82253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t>2.</w:t>
            </w:r>
            <w:r>
              <w:rPr>
                <w:b/>
              </w:rPr>
              <w:t xml:space="preserve"> </w:t>
            </w:r>
            <w:r>
              <w:t>Дайте развернутый и обоснованный ответ на вопрос:</w:t>
            </w:r>
            <w:r>
              <w:rPr>
                <w:b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какой платежный метод следует выбрать потребителю, не имеющему банковского счета, который хочет совершить спонтанную покупку товара низкой стоимости на сайте торговой точки за границей?</w:t>
            </w:r>
          </w:p>
          <w:p w:rsidR="006B451D" w:rsidRDefault="006B451D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</w:p>
          <w:p w:rsidR="006B451D" w:rsidRDefault="00A82253">
            <w:pPr>
              <w:widowControl w:val="0"/>
              <w:spacing w:after="240"/>
              <w:jc w:val="both"/>
              <w:rPr>
                <w:b/>
              </w:rPr>
            </w:pPr>
            <w:r>
              <w:rPr>
                <w:b/>
              </w:rPr>
              <w:t>Задание</w:t>
            </w:r>
          </w:p>
          <w:p w:rsidR="006B451D" w:rsidRDefault="00A82253">
            <w:pPr>
              <w:widowControl w:val="0"/>
              <w:spacing w:after="240"/>
              <w:jc w:val="both"/>
              <w:rPr>
                <w:rFonts w:ascii="Times Roman" w:eastAsiaTheme="minorHAnsi" w:hAnsi="Times Roman" w:cs="Times Roman"/>
                <w:color w:val="000000"/>
                <w:lang w:eastAsia="en-US"/>
              </w:rPr>
            </w:pPr>
            <w:r>
              <w:t xml:space="preserve">1. </w:t>
            </w:r>
            <w:r>
              <w:rPr>
                <w:rFonts w:eastAsiaTheme="minorHAnsi"/>
                <w:color w:val="000000"/>
                <w:lang w:eastAsia="en-US"/>
              </w:rPr>
              <w:t>Для выбора самой эффективной и безопасной электронной системы для проведения личных платежей изучите и назовите механизмы проведения электронных платежей в различных электронных системах. Изучите, как в них реализуются требования к платежным системам с точки зрения безопасности и конфиденциальности.</w:t>
            </w:r>
          </w:p>
          <w:p w:rsidR="006B451D" w:rsidRDefault="00A82253">
            <w:pPr>
              <w:widowControl w:val="0"/>
              <w:spacing w:after="240"/>
              <w:jc w:val="both"/>
              <w:rPr>
                <w:b/>
                <w:bCs/>
                <w:sz w:val="32"/>
                <w:szCs w:val="32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2. На основе данных официального сайта Банка России </w:t>
            </w:r>
            <w:hyperlink r:id="rId9">
              <w:r>
                <w:rPr>
                  <w:rFonts w:eastAsiaTheme="minorHAnsi"/>
                  <w:lang w:val="en-US" w:eastAsia="en-US"/>
                </w:rPr>
                <w:t>www</w:t>
              </w:r>
              <w:r>
                <w:rPr>
                  <w:rFonts w:eastAsiaTheme="minorHAnsi"/>
                  <w:lang w:eastAsia="en-US"/>
                </w:rPr>
                <w:t>.</w:t>
              </w:r>
              <w:proofErr w:type="spellStart"/>
              <w:r>
                <w:rPr>
                  <w:rFonts w:eastAsiaTheme="minorHAnsi"/>
                  <w:lang w:val="en-US" w:eastAsia="en-US"/>
                </w:rPr>
                <w:t>cbr</w:t>
              </w:r>
              <w:proofErr w:type="spellEnd"/>
              <w:r>
                <w:rPr>
                  <w:rFonts w:eastAsiaTheme="minorHAnsi"/>
                  <w:lang w:eastAsia="en-US"/>
                </w:rPr>
                <w:t>.</w:t>
              </w:r>
              <w:proofErr w:type="spellStart"/>
              <w:r>
                <w:rPr>
                  <w:rFonts w:eastAsiaTheme="minorHAnsi"/>
                  <w:lang w:val="en-US" w:eastAsia="en-US"/>
                </w:rPr>
                <w:t>ru</w:t>
              </w:r>
              <w:proofErr w:type="spellEnd"/>
            </w:hyperlink>
            <w:r>
              <w:rPr>
                <w:rFonts w:eastAsiaTheme="minorHAnsi"/>
                <w:color w:val="000000"/>
                <w:lang w:eastAsia="en-US"/>
              </w:rPr>
              <w:t xml:space="preserve"> проследите динамику эмиссии и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эквайринга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 xml:space="preserve"> пластиковых карт </w:t>
            </w:r>
            <w:r>
              <w:rPr>
                <w:rFonts w:eastAsiaTheme="minorHAnsi"/>
                <w:color w:val="000000"/>
                <w:lang w:eastAsia="en-US"/>
              </w:rPr>
              <w:lastRenderedPageBreak/>
              <w:t>российскими банками за последние три года. Постройте график и сделайте соответствующие выводы.</w:t>
            </w:r>
          </w:p>
          <w:p w:rsidR="006B451D" w:rsidRDefault="006B451D">
            <w:pPr>
              <w:widowControl w:val="0"/>
              <w:spacing w:after="240"/>
              <w:jc w:val="both"/>
              <w:rPr>
                <w:b/>
                <w:bCs/>
                <w:sz w:val="32"/>
                <w:szCs w:val="32"/>
              </w:rPr>
            </w:pPr>
          </w:p>
          <w:p w:rsidR="006B451D" w:rsidRDefault="00A82253">
            <w:pPr>
              <w:widowControl w:val="0"/>
              <w:spacing w:after="240"/>
              <w:jc w:val="both"/>
              <w:rPr>
                <w:b/>
              </w:rPr>
            </w:pPr>
            <w:r>
              <w:rPr>
                <w:b/>
              </w:rPr>
              <w:t>Задание</w:t>
            </w:r>
          </w:p>
          <w:p w:rsidR="006B451D" w:rsidRDefault="00A82253">
            <w:pPr>
              <w:widowControl w:val="0"/>
              <w:spacing w:after="240"/>
              <w:jc w:val="both"/>
              <w:rPr>
                <w:b/>
              </w:rPr>
            </w:pPr>
            <w:r>
              <w:t>1.</w:t>
            </w:r>
            <w:r>
              <w:rPr>
                <w:b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 xml:space="preserve">Определите метод осуществления спонтанных покупок с сохранением анонимности плательщика на основе критериев,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определющих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 xml:space="preserve"> прикладные области использования интернет-платежных методов. Перечислите основные требования, предъявляемые к методам платежа в сети Интернет. Выскажите и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обснуйте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 xml:space="preserve"> мнение, какое из требований – удобство платежа, безопасность платежа или цена совершения трансакции – является наиболее важным?</w:t>
            </w:r>
          </w:p>
          <w:p w:rsidR="006B451D" w:rsidRDefault="00A82253">
            <w:pPr>
              <w:widowControl w:val="0"/>
              <w:spacing w:line="240" w:lineRule="atLeast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2. Подготовьте письменный анализ об особенностях развития систем электронных денег в российском сегменте сети Интернет по следующим критериям:</w:t>
            </w:r>
          </w:p>
          <w:p w:rsidR="006B451D" w:rsidRDefault="00A82253">
            <w:pPr>
              <w:widowControl w:val="0"/>
              <w:spacing w:line="240" w:lineRule="atLeast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- страна происхождения;</w:t>
            </w:r>
          </w:p>
          <w:p w:rsidR="006B451D" w:rsidRDefault="00A82253">
            <w:pPr>
              <w:widowControl w:val="0"/>
              <w:spacing w:line="240" w:lineRule="atLeast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- операционные возможности системы;</w:t>
            </w:r>
          </w:p>
          <w:p w:rsidR="006B451D" w:rsidRDefault="00A82253">
            <w:pPr>
              <w:widowControl w:val="0"/>
              <w:spacing w:line="240" w:lineRule="atLeast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-платежные инструменты;</w:t>
            </w:r>
          </w:p>
          <w:p w:rsidR="006B451D" w:rsidRDefault="00A82253">
            <w:pPr>
              <w:widowControl w:val="0"/>
              <w:spacing w:line="240" w:lineRule="atLeast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- валюта платежа;</w:t>
            </w:r>
          </w:p>
          <w:p w:rsidR="006B451D" w:rsidRDefault="00A82253">
            <w:pPr>
              <w:widowControl w:val="0"/>
              <w:spacing w:line="240" w:lineRule="atLeast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-ограничения пользователей;</w:t>
            </w:r>
          </w:p>
          <w:p w:rsidR="006B451D" w:rsidRDefault="00A82253">
            <w:pPr>
              <w:widowControl w:val="0"/>
              <w:spacing w:line="240" w:lineRule="atLeast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- риски пользователей;</w:t>
            </w:r>
          </w:p>
          <w:p w:rsidR="006B451D" w:rsidRDefault="00A82253">
            <w:pPr>
              <w:widowControl w:val="0"/>
              <w:spacing w:line="240" w:lineRule="atLeast"/>
              <w:jc w:val="both"/>
              <w:rPr>
                <w:rFonts w:ascii="Times Roman" w:eastAsiaTheme="minorHAnsi" w:hAnsi="Times Roman" w:cs="Times Roman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- способы минимизации рисков.</w:t>
            </w:r>
          </w:p>
        </w:tc>
      </w:tr>
    </w:tbl>
    <w:p w:rsidR="006B451D" w:rsidRDefault="006B451D">
      <w:pPr>
        <w:jc w:val="center"/>
        <w:rPr>
          <w:b/>
          <w:sz w:val="28"/>
          <w:szCs w:val="28"/>
        </w:rPr>
      </w:pPr>
    </w:p>
    <w:p w:rsidR="006B451D" w:rsidRDefault="00A822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Примерный перечень вопросов для подготовки к зачету / </w:t>
      </w:r>
      <w:r w:rsidRPr="00053F8D">
        <w:rPr>
          <w:b/>
          <w:sz w:val="28"/>
          <w:szCs w:val="28"/>
        </w:rPr>
        <w:t>экзамену</w:t>
      </w:r>
    </w:p>
    <w:p w:rsidR="006B451D" w:rsidRDefault="006B451D">
      <w:pPr>
        <w:jc w:val="both"/>
        <w:rPr>
          <w:b/>
          <w:sz w:val="28"/>
          <w:szCs w:val="28"/>
        </w:rPr>
      </w:pPr>
    </w:p>
    <w:p w:rsidR="006B451D" w:rsidRDefault="00A82253">
      <w:pPr>
        <w:widowControl w:val="0"/>
        <w:spacing w:line="360" w:lineRule="auto"/>
        <w:jc w:val="both"/>
        <w:rPr>
          <w:rFonts w:ascii="Times Roman" w:eastAsiaTheme="minorHAnsi" w:hAnsi="Times Roman" w:cs="Times Roman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lastRenderedPageBreak/>
        <w:t xml:space="preserve">1. Электронные деньги и мобильные платежи. Мобильная коммерция. Модели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мобильнои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коммерции. </w:t>
      </w:r>
    </w:p>
    <w:p w:rsidR="006B451D" w:rsidRDefault="00A82253">
      <w:pPr>
        <w:widowControl w:val="0"/>
        <w:spacing w:line="360" w:lineRule="auto"/>
        <w:jc w:val="both"/>
        <w:rPr>
          <w:rFonts w:ascii="Times Roman" w:eastAsiaTheme="minorHAnsi" w:hAnsi="Times Roman" w:cs="Times Roman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2. Эмиссия электронных денег и проведение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платежеи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̆. Роль денежных посредников. </w:t>
      </w:r>
    </w:p>
    <w:p w:rsidR="006B451D" w:rsidRDefault="00A82253">
      <w:pPr>
        <w:widowControl w:val="0"/>
        <w:spacing w:line="360" w:lineRule="auto"/>
        <w:jc w:val="both"/>
        <w:rPr>
          <w:rFonts w:ascii="Times Roman" w:eastAsiaTheme="minorHAnsi" w:hAnsi="Times Roman" w:cs="Times Roman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3. Методы государственного регулирования обращения электронных денег: нормативное регулирование, денежно-кредитная политика. </w:t>
      </w:r>
    </w:p>
    <w:p w:rsidR="006B451D" w:rsidRDefault="00A82253">
      <w:pPr>
        <w:widowControl w:val="0"/>
        <w:spacing w:line="360" w:lineRule="auto"/>
        <w:jc w:val="both"/>
        <w:rPr>
          <w:rFonts w:ascii="Times Roman" w:eastAsiaTheme="minorHAnsi" w:hAnsi="Times Roman" w:cs="Times Roman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4. Понятие системы электронных денег и ее элементы. Классификация систем электронных денег. </w:t>
      </w:r>
    </w:p>
    <w:p w:rsidR="006B451D" w:rsidRDefault="00A82253">
      <w:pPr>
        <w:widowControl w:val="0"/>
        <w:spacing w:line="360" w:lineRule="auto"/>
        <w:jc w:val="both"/>
      </w:pPr>
      <w:r>
        <w:rPr>
          <w:rFonts w:eastAsiaTheme="minorHAnsi" w:cs="Times Roman"/>
          <w:color w:val="000000"/>
          <w:sz w:val="28"/>
          <w:szCs w:val="28"/>
          <w:lang w:eastAsia="en-US"/>
        </w:rPr>
        <w:t xml:space="preserve">5. 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Риски эмитентов в системах электронных денег. </w:t>
      </w:r>
    </w:p>
    <w:p w:rsidR="006B451D" w:rsidRDefault="00A82253">
      <w:pPr>
        <w:widowControl w:val="0"/>
        <w:spacing w:line="360" w:lineRule="auto"/>
      </w:pPr>
      <w:r>
        <w:rPr>
          <w:rFonts w:eastAsiaTheme="minorHAnsi" w:cs="Times Roman"/>
          <w:color w:val="000000"/>
          <w:sz w:val="28"/>
          <w:szCs w:val="28"/>
          <w:lang w:eastAsia="en-US"/>
        </w:rPr>
        <w:t>6.</w:t>
      </w:r>
      <w:r>
        <w:rPr>
          <w:rFonts w:ascii="Times Roman" w:eastAsiaTheme="minorHAnsi" w:hAnsi="Times Roman" w:cs="Times Roman"/>
          <w:color w:val="000000"/>
          <w:sz w:val="28"/>
          <w:szCs w:val="28"/>
          <w:lang w:eastAsia="en-US"/>
        </w:rPr>
        <w:t xml:space="preserve"> 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Роль электронных денег в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современнои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системе текущих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платежеи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̆. </w:t>
      </w:r>
    </w:p>
    <w:p w:rsidR="006B451D" w:rsidRDefault="00A82253">
      <w:pPr>
        <w:widowControl w:val="0"/>
        <w:tabs>
          <w:tab w:val="left" w:pos="220"/>
          <w:tab w:val="left" w:pos="720"/>
        </w:tabs>
        <w:spacing w:line="360" w:lineRule="auto"/>
      </w:pPr>
      <w:r>
        <w:rPr>
          <w:rFonts w:eastAsiaTheme="minorHAnsi"/>
          <w:color w:val="000000"/>
          <w:sz w:val="28"/>
          <w:szCs w:val="28"/>
          <w:lang w:eastAsia="en-US"/>
        </w:rPr>
        <w:t>7. Отличия электронных денег от оптовых и розничных электронных платежных систем.</w:t>
      </w:r>
    </w:p>
    <w:p w:rsidR="006B451D" w:rsidRDefault="00A82253">
      <w:pPr>
        <w:widowControl w:val="0"/>
        <w:spacing w:line="360" w:lineRule="auto"/>
        <w:jc w:val="both"/>
        <w:rPr>
          <w:rFonts w:ascii="Times Roman" w:eastAsiaTheme="minorHAnsi" w:hAnsi="Times Roman" w:cs="Times Roman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8. Интерпретация электронных денег в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современнои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денежнои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теории. Требования к электронным деньгам как новому средству платежа. </w:t>
      </w:r>
    </w:p>
    <w:p w:rsidR="006B451D" w:rsidRDefault="00A82253">
      <w:pPr>
        <w:widowControl w:val="0"/>
        <w:spacing w:line="360" w:lineRule="auto"/>
        <w:ind w:firstLine="57"/>
        <w:jc w:val="both"/>
        <w:rPr>
          <w:rFonts w:ascii="Times Roman" w:eastAsiaTheme="minorHAnsi" w:hAnsi="Times Roman" w:cs="Times Roman"/>
          <w:color w:val="000000"/>
          <w:sz w:val="28"/>
          <w:szCs w:val="28"/>
          <w:lang w:eastAsia="en-US"/>
        </w:rPr>
      </w:pPr>
      <w:r>
        <w:rPr>
          <w:rFonts w:eastAsiaTheme="minorHAnsi" w:cs="Times Roman"/>
          <w:color w:val="000000"/>
          <w:sz w:val="28"/>
          <w:szCs w:val="28"/>
          <w:lang w:eastAsia="en-US"/>
        </w:rPr>
        <w:t>9</w:t>
      </w:r>
      <w:r>
        <w:rPr>
          <w:rFonts w:ascii="Times Roman" w:eastAsiaTheme="minorHAnsi" w:hAnsi="Times Roman" w:cs="Times Roman"/>
          <w:color w:val="000000"/>
          <w:sz w:val="28"/>
          <w:szCs w:val="28"/>
          <w:lang w:eastAsia="en-US"/>
        </w:rPr>
        <w:t xml:space="preserve">. 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Оптовые и розничные платежные системы. </w:t>
      </w:r>
    </w:p>
    <w:p w:rsidR="006B451D" w:rsidRDefault="00A82253">
      <w:pPr>
        <w:widowControl w:val="0"/>
        <w:tabs>
          <w:tab w:val="left" w:pos="220"/>
        </w:tabs>
        <w:spacing w:line="360" w:lineRule="auto"/>
        <w:ind w:left="680" w:hanging="68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10. Клиринговые системы и системы валовых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платежеи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в режиме реального времени. </w:t>
      </w:r>
    </w:p>
    <w:p w:rsidR="006B451D" w:rsidRDefault="00A82253">
      <w:pPr>
        <w:widowControl w:val="0"/>
        <w:numPr>
          <w:ilvl w:val="0"/>
          <w:numId w:val="6"/>
        </w:numPr>
        <w:tabs>
          <w:tab w:val="left" w:pos="220"/>
          <w:tab w:val="left" w:pos="720"/>
        </w:tabs>
        <w:spacing w:line="360" w:lineRule="auto"/>
        <w:ind w:left="0" w:firstLine="0"/>
        <w:jc w:val="both"/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Традиционные и электронные платежные системы. </w:t>
      </w:r>
    </w:p>
    <w:p w:rsidR="006B451D" w:rsidRDefault="00A82253">
      <w:pPr>
        <w:widowControl w:val="0"/>
        <w:numPr>
          <w:ilvl w:val="0"/>
          <w:numId w:val="6"/>
        </w:numPr>
        <w:tabs>
          <w:tab w:val="left" w:pos="220"/>
          <w:tab w:val="left" w:pos="720"/>
        </w:tabs>
        <w:spacing w:line="360" w:lineRule="auto"/>
        <w:ind w:left="0" w:firstLine="0"/>
        <w:jc w:val="both"/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Депозитные деньги и электронные деньги: общее и особенное. </w:t>
      </w:r>
    </w:p>
    <w:p w:rsidR="006B451D" w:rsidRDefault="00A82253">
      <w:pPr>
        <w:widowControl w:val="0"/>
        <w:numPr>
          <w:ilvl w:val="0"/>
          <w:numId w:val="6"/>
        </w:numPr>
        <w:tabs>
          <w:tab w:val="left" w:pos="220"/>
          <w:tab w:val="left" w:pos="720"/>
        </w:tabs>
        <w:spacing w:line="360" w:lineRule="auto"/>
        <w:ind w:left="0" w:firstLine="0"/>
        <w:jc w:val="both"/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Дискуссионные вопросы функционирования электронных денег, </w:t>
      </w:r>
    </w:p>
    <w:p w:rsidR="006B451D" w:rsidRDefault="00A82253">
      <w:pPr>
        <w:widowControl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криптовалют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>.</w:t>
      </w:r>
    </w:p>
    <w:p w:rsidR="006B451D" w:rsidRDefault="00A82253">
      <w:pPr>
        <w:widowControl w:val="0"/>
        <w:spacing w:line="360" w:lineRule="auto"/>
        <w:jc w:val="both"/>
        <w:rPr>
          <w:rFonts w:ascii="Times Roman" w:eastAsiaTheme="minorHAnsi" w:hAnsi="Times Roman" w:cs="Times Roman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14. Формальное определение цифровых и электронных денег. Отличия электронных денег от оптовых и розничных электронных платежных систем.</w:t>
      </w:r>
    </w:p>
    <w:p w:rsidR="006B451D" w:rsidRDefault="00A82253">
      <w:pPr>
        <w:widowControl w:val="0"/>
        <w:spacing w:line="360" w:lineRule="auto"/>
        <w:jc w:val="both"/>
        <w:rPr>
          <w:rFonts w:ascii="Times Roman" w:eastAsiaTheme="minorHAnsi" w:hAnsi="Times Roman" w:cs="Times Roman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15. Предпосылки и история появления цифровых денег. Требования к электронным деньгам как новому средству платежа.</w:t>
      </w:r>
    </w:p>
    <w:p w:rsidR="006B451D" w:rsidRDefault="00A82253">
      <w:pPr>
        <w:widowControl w:val="0"/>
        <w:spacing w:line="360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16. Электронные деньги,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криптовалюты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 и платежные сервисы. Альтернативные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криптовалюты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 и сервисы.</w:t>
      </w:r>
    </w:p>
    <w:p w:rsidR="006B451D" w:rsidRDefault="00A82253">
      <w:pPr>
        <w:widowControl w:val="0"/>
        <w:spacing w:line="360" w:lineRule="auto"/>
        <w:jc w:val="both"/>
        <w:rPr>
          <w:rFonts w:ascii="Times Roman" w:eastAsiaTheme="minorHAnsi" w:hAnsi="Times Roman" w:cs="Times Roman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17. Особенности нормативно-правового регулирования электронных денег в России. Развитие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нормативнои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>̆ базы по электронным деньгам.</w:t>
      </w:r>
    </w:p>
    <w:p w:rsidR="006B451D" w:rsidRDefault="00A82253">
      <w:pPr>
        <w:widowControl w:val="0"/>
        <w:spacing w:line="360" w:lineRule="auto"/>
        <w:jc w:val="both"/>
        <w:rPr>
          <w:rFonts w:ascii="Times Roman" w:eastAsiaTheme="minorHAnsi" w:hAnsi="Times Roman" w:cs="Times Roman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18. Депозитные и электронные деньги: общее и различия. Преимущества и </w:t>
      </w:r>
      <w:r>
        <w:rPr>
          <w:rFonts w:eastAsiaTheme="minorHAnsi"/>
          <w:color w:val="000000"/>
          <w:sz w:val="28"/>
          <w:szCs w:val="28"/>
          <w:lang w:eastAsia="en-US"/>
        </w:rPr>
        <w:lastRenderedPageBreak/>
        <w:t>недостатки электронных денег.</w:t>
      </w:r>
    </w:p>
    <w:p w:rsidR="006B451D" w:rsidRDefault="00A82253">
      <w:pPr>
        <w:widowControl w:val="0"/>
        <w:spacing w:line="360" w:lineRule="auto"/>
        <w:jc w:val="both"/>
      </w:pPr>
      <w:r>
        <w:rPr>
          <w:rFonts w:eastAsiaTheme="minorHAnsi"/>
          <w:color w:val="000000"/>
          <w:sz w:val="28"/>
          <w:szCs w:val="28"/>
          <w:lang w:eastAsia="en-US"/>
        </w:rPr>
        <w:t>19. Новые явления в функциях денег на современном этапе.</w:t>
      </w:r>
    </w:p>
    <w:p w:rsidR="006B451D" w:rsidRDefault="00A82253">
      <w:pPr>
        <w:widowControl w:val="0"/>
        <w:spacing w:line="360" w:lineRule="auto"/>
        <w:jc w:val="both"/>
        <w:rPr>
          <w:rFonts w:ascii="Times Roman" w:eastAsiaTheme="minorHAnsi" w:hAnsi="Times Roman" w:cs="Times Roman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20. Финансовая глобализация и технологические новации в области платежных инструментов. </w:t>
      </w:r>
    </w:p>
    <w:p w:rsidR="006B451D" w:rsidRDefault="00A82253">
      <w:pPr>
        <w:widowControl w:val="0"/>
        <w:spacing w:line="360" w:lineRule="auto"/>
        <w:jc w:val="both"/>
        <w:rPr>
          <w:rFonts w:ascii="Times Roman" w:eastAsiaTheme="minorHAnsi" w:hAnsi="Times Roman" w:cs="Times Roman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21. Развитие электронных платежных технологий: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зарубежныи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опыт и текущее состояние в России. </w:t>
      </w:r>
    </w:p>
    <w:p w:rsidR="006B451D" w:rsidRDefault="00A82253">
      <w:pPr>
        <w:widowControl w:val="0"/>
        <w:spacing w:line="360" w:lineRule="auto"/>
        <w:jc w:val="both"/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22. Оборот электронных денег и его особенности. </w:t>
      </w:r>
    </w:p>
    <w:p w:rsidR="006B451D" w:rsidRDefault="00A82253">
      <w:pPr>
        <w:widowControl w:val="0"/>
        <w:spacing w:line="360" w:lineRule="auto"/>
        <w:jc w:val="both"/>
        <w:rPr>
          <w:rFonts w:ascii="Times Roman" w:eastAsiaTheme="minorHAnsi" w:hAnsi="Times Roman" w:cs="Times Roman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23. Основные направления и проблемы развития традиционных и инновационных расчетных платежных инструментов в России. </w:t>
      </w:r>
    </w:p>
    <w:p w:rsidR="006B451D" w:rsidRDefault="00A82253">
      <w:pPr>
        <w:widowControl w:val="0"/>
        <w:spacing w:line="360" w:lineRule="auto"/>
        <w:jc w:val="both"/>
        <w:rPr>
          <w:rFonts w:ascii="Times Roman" w:eastAsiaTheme="minorHAnsi" w:hAnsi="Times Roman" w:cs="Times Roman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24. Отличительные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свойства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 электронных денежных средств, возможности и препятствия для развития. </w:t>
      </w:r>
    </w:p>
    <w:p w:rsidR="006B451D" w:rsidRDefault="00A82253">
      <w:pPr>
        <w:widowControl w:val="0"/>
        <w:spacing w:line="360" w:lineRule="auto"/>
        <w:jc w:val="both"/>
        <w:rPr>
          <w:rFonts w:ascii="Times Roman" w:eastAsiaTheme="minorHAnsi" w:hAnsi="Times Roman" w:cs="Times Roman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25. Возможности использования электронных средств платежа при переводе денежных средств. Вопросы безопасности и ПОД/ФТ. </w:t>
      </w:r>
    </w:p>
    <w:p w:rsidR="006B451D" w:rsidRDefault="00A82253">
      <w:pPr>
        <w:widowControl w:val="0"/>
        <w:spacing w:line="360" w:lineRule="auto"/>
        <w:jc w:val="both"/>
        <w:rPr>
          <w:rFonts w:ascii="Times Roman" w:eastAsiaTheme="minorHAnsi" w:hAnsi="Times Roman" w:cs="Times Roman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26. Подходы к регулированию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криптовалют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мировои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опыт и российская практика. </w:t>
      </w:r>
    </w:p>
    <w:p w:rsidR="006B451D" w:rsidRDefault="00A82253">
      <w:pPr>
        <w:widowControl w:val="0"/>
        <w:numPr>
          <w:ilvl w:val="0"/>
          <w:numId w:val="7"/>
        </w:numPr>
        <w:tabs>
          <w:tab w:val="left" w:pos="220"/>
          <w:tab w:val="left" w:pos="720"/>
        </w:tabs>
        <w:spacing w:line="360" w:lineRule="auto"/>
        <w:ind w:left="0" w:firstLine="0"/>
        <w:jc w:val="both"/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Электронные деньги в моделях выбора розничного средства платежа. </w:t>
      </w:r>
    </w:p>
    <w:p w:rsidR="006B451D" w:rsidRDefault="00A82253">
      <w:pPr>
        <w:widowControl w:val="0"/>
        <w:numPr>
          <w:ilvl w:val="0"/>
          <w:numId w:val="7"/>
        </w:numPr>
        <w:tabs>
          <w:tab w:val="left" w:pos="220"/>
          <w:tab w:val="left" w:pos="720"/>
        </w:tabs>
        <w:spacing w:line="360" w:lineRule="auto"/>
        <w:ind w:left="0" w:firstLine="0"/>
        <w:jc w:val="both"/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Экономические особенности методов платежа в Интернете. </w:t>
      </w:r>
    </w:p>
    <w:p w:rsidR="006B451D" w:rsidRDefault="00A82253">
      <w:pPr>
        <w:widowControl w:val="0"/>
        <w:numPr>
          <w:ilvl w:val="0"/>
          <w:numId w:val="7"/>
        </w:numPr>
        <w:tabs>
          <w:tab w:val="left" w:pos="220"/>
          <w:tab w:val="left" w:pos="720"/>
        </w:tabs>
        <w:spacing w:line="360" w:lineRule="auto"/>
        <w:ind w:left="0" w:firstLine="0"/>
        <w:jc w:val="both"/>
      </w:pPr>
      <w:proofErr w:type="spellStart"/>
      <w:r>
        <w:rPr>
          <w:rFonts w:eastAsiaTheme="minorHAnsi"/>
          <w:color w:val="000000"/>
          <w:sz w:val="28"/>
          <w:szCs w:val="28"/>
          <w:lang w:val="en-US" w:eastAsia="en-US"/>
        </w:rPr>
        <w:t>Сущностная</w:t>
      </w:r>
      <w:proofErr w:type="spellEnd"/>
      <w:r>
        <w:rPr>
          <w:rFonts w:eastAsiaTheme="minorHAnsi"/>
          <w:color w:val="000000"/>
          <w:sz w:val="28"/>
          <w:szCs w:val="28"/>
          <w:lang w:val="en-US" w:eastAsia="en-US"/>
        </w:rPr>
        <w:t xml:space="preserve"> </w:t>
      </w:r>
      <w:proofErr w:type="spellStart"/>
      <w:r>
        <w:rPr>
          <w:rFonts w:eastAsiaTheme="minorHAnsi"/>
          <w:color w:val="000000"/>
          <w:sz w:val="28"/>
          <w:szCs w:val="28"/>
          <w:lang w:val="en-US" w:eastAsia="en-US"/>
        </w:rPr>
        <w:t>интерпретация</w:t>
      </w:r>
      <w:proofErr w:type="spellEnd"/>
      <w:r>
        <w:rPr>
          <w:rFonts w:eastAsiaTheme="minorHAnsi"/>
          <w:color w:val="000000"/>
          <w:sz w:val="28"/>
          <w:szCs w:val="28"/>
          <w:lang w:val="en-US" w:eastAsia="en-US"/>
        </w:rPr>
        <w:t xml:space="preserve"> </w:t>
      </w:r>
      <w:proofErr w:type="spellStart"/>
      <w:r>
        <w:rPr>
          <w:rFonts w:eastAsiaTheme="minorHAnsi"/>
          <w:color w:val="000000"/>
          <w:sz w:val="28"/>
          <w:szCs w:val="28"/>
          <w:lang w:val="en-US" w:eastAsia="en-US"/>
        </w:rPr>
        <w:t>электронных</w:t>
      </w:r>
      <w:proofErr w:type="spellEnd"/>
      <w:r>
        <w:rPr>
          <w:rFonts w:eastAsiaTheme="minorHAnsi"/>
          <w:color w:val="000000"/>
          <w:sz w:val="28"/>
          <w:szCs w:val="28"/>
          <w:lang w:val="en-US" w:eastAsia="en-US"/>
        </w:rPr>
        <w:t xml:space="preserve"> </w:t>
      </w:r>
      <w:proofErr w:type="spellStart"/>
      <w:r>
        <w:rPr>
          <w:rFonts w:eastAsiaTheme="minorHAnsi"/>
          <w:color w:val="000000"/>
          <w:sz w:val="28"/>
          <w:szCs w:val="28"/>
          <w:lang w:val="en-US" w:eastAsia="en-US"/>
        </w:rPr>
        <w:t>денег</w:t>
      </w:r>
      <w:proofErr w:type="spellEnd"/>
      <w:r>
        <w:rPr>
          <w:rFonts w:eastAsiaTheme="minorHAnsi"/>
          <w:color w:val="000000"/>
          <w:sz w:val="28"/>
          <w:szCs w:val="28"/>
          <w:lang w:val="en-US" w:eastAsia="en-US"/>
        </w:rPr>
        <w:t xml:space="preserve">. </w:t>
      </w:r>
    </w:p>
    <w:p w:rsidR="006B451D" w:rsidRDefault="00A82253">
      <w:pPr>
        <w:widowControl w:val="0"/>
        <w:numPr>
          <w:ilvl w:val="0"/>
          <w:numId w:val="7"/>
        </w:numPr>
        <w:tabs>
          <w:tab w:val="left" w:pos="220"/>
          <w:tab w:val="left" w:pos="720"/>
        </w:tabs>
        <w:spacing w:line="360" w:lineRule="auto"/>
        <w:ind w:left="0" w:firstLine="0"/>
        <w:jc w:val="both"/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Регламентация деятельности эмитентов. Риски эмитентов в системах </w:t>
      </w:r>
    </w:p>
    <w:p w:rsidR="006B451D" w:rsidRDefault="00A82253">
      <w:pPr>
        <w:widowControl w:val="0"/>
        <w:spacing w:line="360" w:lineRule="auto"/>
        <w:jc w:val="both"/>
      </w:pPr>
      <w:r>
        <w:rPr>
          <w:rFonts w:eastAsiaTheme="minorHAnsi"/>
          <w:color w:val="000000"/>
          <w:sz w:val="28"/>
          <w:szCs w:val="28"/>
          <w:lang w:eastAsia="en-US"/>
        </w:rPr>
        <w:t>электронных денег.</w:t>
      </w:r>
    </w:p>
    <w:p w:rsidR="006B451D" w:rsidRDefault="00A82253">
      <w:pPr>
        <w:widowControl w:val="0"/>
        <w:spacing w:line="360" w:lineRule="auto"/>
        <w:jc w:val="both"/>
        <w:rPr>
          <w:rFonts w:ascii="Times Roman" w:eastAsiaTheme="minorHAnsi" w:hAnsi="Times Roman" w:cs="Times Roman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31. Проблемы обеспечения безопасности денежно-кредитного регулирования оборота электронных денег.</w:t>
      </w:r>
    </w:p>
    <w:p w:rsidR="006B451D" w:rsidRDefault="00A82253">
      <w:pPr>
        <w:widowControl w:val="0"/>
        <w:spacing w:line="360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32. Покупательная способность, ликвидность денег, инфляция. Электронные и цифровые деньги и инфляция.</w:t>
      </w:r>
    </w:p>
    <w:p w:rsidR="006B451D" w:rsidRDefault="00A82253">
      <w:pPr>
        <w:widowControl w:val="0"/>
        <w:spacing w:line="360" w:lineRule="auto"/>
        <w:jc w:val="both"/>
        <w:rPr>
          <w:rFonts w:ascii="Times Roman" w:eastAsiaTheme="minorHAnsi" w:hAnsi="Times Roman" w:cs="Times Roman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33. Преимущества и риски распространения цифровых валют, в том числе,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криптовалют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>.</w:t>
      </w:r>
    </w:p>
    <w:p w:rsidR="006B451D" w:rsidRDefault="00A82253">
      <w:pPr>
        <w:widowControl w:val="0"/>
        <w:spacing w:line="360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34. Основные направления развития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финансовои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отрасли.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Финтех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. Место банков в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новои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финансовои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>̆ отрасли.</w:t>
      </w:r>
    </w:p>
    <w:p w:rsidR="006B451D" w:rsidRDefault="00A82253">
      <w:pPr>
        <w:widowControl w:val="0"/>
        <w:spacing w:line="360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35. Эволюция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платёжных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 систем. Современные платежные системы.</w:t>
      </w:r>
    </w:p>
    <w:p w:rsidR="006B451D" w:rsidRDefault="00A82253">
      <w:pPr>
        <w:widowControl w:val="0"/>
        <w:spacing w:line="360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36. Реальные и виртуальные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платёжные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 карты. Электронные кошельки.</w:t>
      </w:r>
    </w:p>
    <w:p w:rsidR="006B451D" w:rsidRDefault="00A82253">
      <w:pPr>
        <w:widowControl w:val="0"/>
        <w:spacing w:line="360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37. Развитие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эквайринга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.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Мобильныи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и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он-лайн-эквайринг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>.</w:t>
      </w:r>
    </w:p>
    <w:p w:rsidR="006B451D" w:rsidRDefault="00A82253">
      <w:pPr>
        <w:widowControl w:val="0"/>
        <w:spacing w:line="360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lastRenderedPageBreak/>
        <w:t>38. Отличительные особенности регулирования электронных денег в различных странах.</w:t>
      </w:r>
    </w:p>
    <w:p w:rsidR="006B451D" w:rsidRDefault="00A82253">
      <w:pPr>
        <w:widowControl w:val="0"/>
        <w:spacing w:line="360" w:lineRule="auto"/>
        <w:jc w:val="both"/>
        <w:rPr>
          <w:rFonts w:ascii="Times Roman" w:eastAsiaTheme="minorHAnsi" w:hAnsi="Times Roman" w:cs="Times Roman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39. Построение системы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мобильнои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коммерции в России. Факторы, сдерживающие внедрение электронных денег.  </w:t>
      </w:r>
    </w:p>
    <w:p w:rsidR="006B451D" w:rsidRDefault="00A82253">
      <w:pPr>
        <w:widowControl w:val="0"/>
        <w:spacing w:line="360" w:lineRule="auto"/>
        <w:jc w:val="both"/>
        <w:rPr>
          <w:rFonts w:ascii="Times Roman" w:eastAsiaTheme="minorHAnsi" w:hAnsi="Times Roman" w:cs="Times Roman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40. Перспективы развития электронных денег: тарифы, технологии, инфраструктура, статус денежных посредников. </w:t>
      </w:r>
    </w:p>
    <w:p w:rsidR="006B451D" w:rsidRDefault="006B451D">
      <w:pPr>
        <w:pStyle w:val="afb"/>
        <w:spacing w:after="0" w:line="360" w:lineRule="auto"/>
        <w:ind w:left="720"/>
        <w:jc w:val="both"/>
        <w:rPr>
          <w:sz w:val="28"/>
          <w:szCs w:val="28"/>
        </w:rPr>
      </w:pPr>
    </w:p>
    <w:p w:rsidR="006B451D" w:rsidRDefault="00A82253">
      <w:pPr>
        <w:pStyle w:val="af9"/>
        <w:widowControl/>
        <w:spacing w:line="360" w:lineRule="auto"/>
        <w:ind w:left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Примеры тестовых заданий</w:t>
      </w:r>
    </w:p>
    <w:p w:rsidR="006B451D" w:rsidRDefault="006B451D">
      <w:pPr>
        <w:pStyle w:val="af9"/>
        <w:widowControl/>
        <w:spacing w:line="360" w:lineRule="auto"/>
        <w:ind w:left="0"/>
        <w:jc w:val="center"/>
        <w:rPr>
          <w:b/>
          <w:bCs/>
          <w:sz w:val="28"/>
          <w:szCs w:val="28"/>
        </w:rPr>
      </w:pPr>
    </w:p>
    <w:p w:rsidR="006B451D" w:rsidRDefault="00A82253">
      <w:pPr>
        <w:widowControl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1. Электронные деньги – это:</w:t>
      </w:r>
    </w:p>
    <w:p w:rsidR="006B451D" w:rsidRDefault="00A82253">
      <w:pPr>
        <w:widowControl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val="en-US" w:eastAsia="en-US"/>
        </w:rPr>
        <w:t>A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полноценные деньги;</w:t>
      </w:r>
    </w:p>
    <w:p w:rsidR="006B451D" w:rsidRDefault="00A82253">
      <w:pPr>
        <w:widowControl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val="en-US" w:eastAsia="en-US"/>
        </w:rPr>
        <w:t>B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вещная форма денег</w:t>
      </w:r>
    </w:p>
    <w:p w:rsidR="006B451D" w:rsidRDefault="00A82253">
      <w:pPr>
        <w:widowControl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val="en-US" w:eastAsia="en-US"/>
        </w:rPr>
        <w:t>C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обязательственная форма денег;</w:t>
      </w:r>
    </w:p>
    <w:p w:rsidR="006B451D" w:rsidRDefault="00A82253">
      <w:pPr>
        <w:widowControl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val="en-US" w:eastAsia="en-US"/>
        </w:rPr>
        <w:t>D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предоплаченныи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финансовыи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продукт. </w:t>
      </w:r>
    </w:p>
    <w:p w:rsidR="006B451D" w:rsidRDefault="00A82253">
      <w:pPr>
        <w:widowControl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2. Электронные деньги ___________ денежную массу.</w:t>
      </w:r>
    </w:p>
    <w:p w:rsidR="006B451D" w:rsidRDefault="00A82253">
      <w:pPr>
        <w:widowControl w:val="0"/>
        <w:spacing w:line="360" w:lineRule="auto"/>
        <w:ind w:firstLine="709"/>
        <w:jc w:val="both"/>
        <w:rPr>
          <w:rFonts w:ascii="Times Roman" w:eastAsiaTheme="minorHAnsi" w:hAnsi="Times Roman" w:cs="Times Roman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3. Записи на расчетных и текущих счетах клиентов в банках – это: </w:t>
      </w:r>
    </w:p>
    <w:p w:rsidR="006B451D" w:rsidRDefault="00A82253">
      <w:pPr>
        <w:widowControl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А депозитные деньги; </w:t>
      </w:r>
    </w:p>
    <w:p w:rsidR="006B451D" w:rsidRDefault="00A82253">
      <w:pPr>
        <w:widowControl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val="en-US" w:eastAsia="en-US"/>
        </w:rPr>
        <w:t>B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безналичные деньги; </w:t>
      </w:r>
    </w:p>
    <w:p w:rsidR="006B451D" w:rsidRDefault="00A82253">
      <w:pPr>
        <w:widowControl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val="en-US" w:eastAsia="en-US"/>
        </w:rPr>
        <w:t>C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электронные деньги; </w:t>
      </w:r>
    </w:p>
    <w:p w:rsidR="006B451D" w:rsidRDefault="00A82253">
      <w:pPr>
        <w:widowControl w:val="0"/>
        <w:spacing w:line="360" w:lineRule="auto"/>
        <w:ind w:firstLine="709"/>
        <w:jc w:val="both"/>
        <w:rPr>
          <w:rFonts w:ascii="Times Roman" w:eastAsiaTheme="minorHAnsi" w:hAnsi="Times Roman" w:cs="Times Roman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val="en-US" w:eastAsia="en-US"/>
        </w:rPr>
        <w:t>D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частные деньги. </w:t>
      </w:r>
    </w:p>
    <w:p w:rsidR="006B451D" w:rsidRDefault="00A82253">
      <w:pPr>
        <w:widowControl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4. Деньги называются депозитными потому, что они:</w:t>
      </w:r>
    </w:p>
    <w:p w:rsidR="006B451D" w:rsidRDefault="00A82253">
      <w:pPr>
        <w:widowControl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val="en-US" w:eastAsia="en-US"/>
        </w:rPr>
        <w:t>A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не существуют в электронном виде;</w:t>
      </w:r>
    </w:p>
    <w:p w:rsidR="006B451D" w:rsidRDefault="00A82253">
      <w:pPr>
        <w:widowControl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val="en-US" w:eastAsia="en-US"/>
        </w:rPr>
        <w:t>B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используются только для размещения срочных депозитов в банках;</w:t>
      </w:r>
    </w:p>
    <w:p w:rsidR="006B451D" w:rsidRDefault="00A82253">
      <w:pPr>
        <w:widowControl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>
        <w:rPr>
          <w:rFonts w:eastAsiaTheme="minorHAnsi"/>
          <w:color w:val="000000"/>
          <w:sz w:val="28"/>
          <w:szCs w:val="28"/>
          <w:lang w:val="en-US" w:eastAsia="en-US"/>
        </w:rPr>
        <w:t>C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не используются для проведения расчетов;</w:t>
      </w:r>
    </w:p>
    <w:p w:rsidR="006B451D" w:rsidRDefault="00A82253">
      <w:pPr>
        <w:widowControl w:val="0"/>
        <w:spacing w:line="360" w:lineRule="auto"/>
        <w:ind w:firstLine="709"/>
        <w:jc w:val="both"/>
        <w:rPr>
          <w:rFonts w:ascii="Times Roman" w:eastAsiaTheme="minorHAnsi" w:hAnsi="Times Roman" w:cs="Times Roman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val="en-US" w:eastAsia="en-US"/>
        </w:rPr>
        <w:t>D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используются только банками. </w:t>
      </w:r>
    </w:p>
    <w:p w:rsidR="006B451D" w:rsidRDefault="00A82253">
      <w:pPr>
        <w:widowControl w:val="0"/>
        <w:spacing w:line="360" w:lineRule="auto"/>
        <w:ind w:firstLine="709"/>
        <w:jc w:val="both"/>
        <w:rPr>
          <w:rFonts w:ascii="Times Roman" w:eastAsiaTheme="minorHAnsi" w:hAnsi="Times Roman" w:cs="Times Roman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5. Почему компания </w:t>
      </w:r>
      <w:r>
        <w:rPr>
          <w:rFonts w:eastAsiaTheme="minorHAnsi"/>
          <w:color w:val="000000"/>
          <w:sz w:val="28"/>
          <w:szCs w:val="28"/>
          <w:lang w:val="en-US" w:eastAsia="en-US"/>
        </w:rPr>
        <w:t>PayPal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отказалась использовать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блокчейн-технологии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 для проведения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платежеи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в пользу традиционных систем управления базами данных? </w:t>
      </w:r>
    </w:p>
    <w:p w:rsidR="006B451D" w:rsidRDefault="00A82253">
      <w:pPr>
        <w:widowControl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val="en-US" w:eastAsia="en-US"/>
        </w:rPr>
        <w:t>A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не был выбран инвестор;</w:t>
      </w:r>
    </w:p>
    <w:p w:rsidR="006B451D" w:rsidRDefault="00A82253">
      <w:pPr>
        <w:widowControl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val="en-US" w:eastAsia="en-US"/>
        </w:rPr>
        <w:t>B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слишком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длительныи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>̆ срок окупаемости инвестиций;</w:t>
      </w:r>
    </w:p>
    <w:p w:rsidR="006B451D" w:rsidRDefault="00A82253">
      <w:pPr>
        <w:widowControl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val="en-US" w:eastAsia="en-US"/>
        </w:rPr>
        <w:lastRenderedPageBreak/>
        <w:t>C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централизованные системы обладают лучшими характеристиками;</w:t>
      </w:r>
    </w:p>
    <w:p w:rsidR="006B451D" w:rsidRDefault="00A82253">
      <w:pPr>
        <w:widowControl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val="en-US" w:eastAsia="en-US"/>
        </w:rPr>
        <w:t>D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запрет со стороны Интерпола. </w:t>
      </w:r>
    </w:p>
    <w:p w:rsidR="006B451D" w:rsidRDefault="006B451D">
      <w:pPr>
        <w:widowControl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</w:p>
    <w:p w:rsidR="006B451D" w:rsidRPr="00053F8D" w:rsidRDefault="00A82253">
      <w:pPr>
        <w:pStyle w:val="af9"/>
        <w:widowControl/>
        <w:spacing w:line="360" w:lineRule="auto"/>
        <w:ind w:left="0"/>
        <w:jc w:val="center"/>
        <w:rPr>
          <w:b/>
          <w:bCs/>
          <w:sz w:val="28"/>
          <w:szCs w:val="28"/>
        </w:rPr>
      </w:pPr>
      <w:r w:rsidRPr="00053F8D">
        <w:rPr>
          <w:b/>
          <w:bCs/>
          <w:sz w:val="28"/>
          <w:szCs w:val="28"/>
        </w:rPr>
        <w:t>Пример экзаменационного билета</w:t>
      </w:r>
    </w:p>
    <w:p w:rsidR="006B451D" w:rsidRDefault="00A82253">
      <w:pPr>
        <w:suppressAutoHyphens w:val="0"/>
        <w:ind w:left="1243"/>
        <w:rPr>
          <w:b/>
        </w:rPr>
      </w:pPr>
      <w:r>
        <w:rPr>
          <w:b/>
        </w:rPr>
        <w:t>Федеральное государственное образовательное бюджетное учреждение</w:t>
      </w:r>
    </w:p>
    <w:p w:rsidR="006B451D" w:rsidRDefault="00A82253">
      <w:pPr>
        <w:suppressAutoHyphens w:val="0"/>
        <w:ind w:left="3922"/>
        <w:rPr>
          <w:b/>
        </w:rPr>
      </w:pPr>
      <w:r>
        <w:rPr>
          <w:b/>
        </w:rPr>
        <w:t>высшего образования</w:t>
      </w:r>
    </w:p>
    <w:p w:rsidR="006B451D" w:rsidRDefault="00A82253">
      <w:pPr>
        <w:suppressAutoHyphens w:val="0"/>
        <w:spacing w:before="173" w:line="274" w:lineRule="exact"/>
        <w:ind w:left="1747" w:right="1042"/>
        <w:jc w:val="center"/>
        <w:rPr>
          <w:bCs/>
        </w:rPr>
      </w:pPr>
      <w:r>
        <w:rPr>
          <w:b/>
        </w:rPr>
        <w:t xml:space="preserve">«ФИНАНСОВЫЙ УНИВЕРСИТЕТ ПРИ </w:t>
      </w:r>
      <w:r>
        <w:rPr>
          <w:b/>
          <w:bCs/>
        </w:rPr>
        <w:t xml:space="preserve">ПРАВИТЕЛЬСТВЕ </w:t>
      </w:r>
      <w:r>
        <w:rPr>
          <w:b/>
        </w:rPr>
        <w:t xml:space="preserve">РОССИЙСКОЙ ФЕДЕРАЦИИ» (Финансовый </w:t>
      </w:r>
      <w:r>
        <w:rPr>
          <w:b/>
          <w:bCs/>
        </w:rPr>
        <w:t>университет)</w:t>
      </w:r>
    </w:p>
    <w:p w:rsidR="006B451D" w:rsidRDefault="006B451D">
      <w:pPr>
        <w:tabs>
          <w:tab w:val="left" w:leader="underscore" w:pos="9312"/>
        </w:tabs>
        <w:suppressAutoHyphens w:val="0"/>
        <w:spacing w:line="317" w:lineRule="exact"/>
      </w:pPr>
    </w:p>
    <w:p w:rsidR="006B451D" w:rsidRDefault="00A82253">
      <w:pPr>
        <w:suppressAutoHyphens w:val="0"/>
        <w:jc w:val="both"/>
      </w:pPr>
      <w:r>
        <w:t>Департамент банковского дела и монетарного регулирования</w:t>
      </w:r>
    </w:p>
    <w:p w:rsidR="006B451D" w:rsidRDefault="00A82253">
      <w:pPr>
        <w:suppressAutoHyphens w:val="0"/>
        <w:jc w:val="both"/>
      </w:pPr>
      <w:r>
        <w:t>Дисциплина «Электронные деньги»</w:t>
      </w:r>
    </w:p>
    <w:p w:rsidR="006B451D" w:rsidRDefault="00A82253">
      <w:pPr>
        <w:suppressAutoHyphens w:val="0"/>
        <w:jc w:val="both"/>
      </w:pPr>
      <w:r>
        <w:t>Факультет «Информационных технологий и анализа больших данных</w:t>
      </w:r>
    </w:p>
    <w:p w:rsidR="006B451D" w:rsidRDefault="00A82253">
      <w:pPr>
        <w:suppressAutoHyphens w:val="0"/>
        <w:jc w:val="both"/>
      </w:pPr>
      <w:r>
        <w:t>Форма обучения очная                  Направление подготовки 01.03.02 «Прикладная математика и информатика»</w:t>
      </w:r>
    </w:p>
    <w:p w:rsidR="006B451D" w:rsidRDefault="00A82253">
      <w:pPr>
        <w:shd w:val="clear" w:color="auto" w:fill="FFFFFF"/>
        <w:suppressAutoHyphens w:val="0"/>
        <w:jc w:val="both"/>
        <w:outlineLvl w:val="1"/>
        <w:rPr>
          <w:bCs/>
        </w:rPr>
      </w:pPr>
      <w:r>
        <w:rPr>
          <w:bCs/>
        </w:rPr>
        <w:t>Семестр __</w:t>
      </w:r>
    </w:p>
    <w:p w:rsidR="006B451D" w:rsidRDefault="00A82253">
      <w:pPr>
        <w:suppressAutoHyphens w:val="0"/>
        <w:jc w:val="both"/>
      </w:pPr>
      <w:r>
        <w:t>Профиль «Анализ данных и принятие решений в экономике и финансах»</w:t>
      </w:r>
    </w:p>
    <w:p w:rsidR="006B451D" w:rsidRDefault="00A82253">
      <w:pPr>
        <w:suppressAutoHyphens w:val="0"/>
        <w:jc w:val="both"/>
      </w:pPr>
      <w:r>
        <w:t>Учебная группа: ____</w:t>
      </w:r>
    </w:p>
    <w:p w:rsidR="006B451D" w:rsidRDefault="006B451D">
      <w:pPr>
        <w:suppressAutoHyphens w:val="0"/>
        <w:spacing w:line="240" w:lineRule="exact"/>
        <w:rPr>
          <w:u w:val="single"/>
        </w:rPr>
      </w:pPr>
    </w:p>
    <w:p w:rsidR="006B451D" w:rsidRDefault="006B451D">
      <w:pPr>
        <w:suppressAutoHyphens w:val="0"/>
        <w:spacing w:line="240" w:lineRule="exact"/>
      </w:pPr>
    </w:p>
    <w:p w:rsidR="006B451D" w:rsidRDefault="00A82253">
      <w:pPr>
        <w:suppressAutoHyphens w:val="0"/>
        <w:spacing w:before="58"/>
        <w:ind w:left="2818"/>
        <w:rPr>
          <w:b/>
          <w:sz w:val="28"/>
          <w:szCs w:val="28"/>
        </w:rPr>
      </w:pPr>
      <w:r>
        <w:rPr>
          <w:b/>
          <w:sz w:val="28"/>
          <w:szCs w:val="28"/>
        </w:rPr>
        <w:t>ЭКЗАМЕНАЦИОННЫЙ БИЛЕТ № __</w:t>
      </w:r>
    </w:p>
    <w:p w:rsidR="006B451D" w:rsidRDefault="006B451D">
      <w:pPr>
        <w:suppressAutoHyphens w:val="0"/>
        <w:spacing w:before="58"/>
        <w:ind w:left="2818"/>
        <w:rPr>
          <w:b/>
          <w:sz w:val="28"/>
          <w:szCs w:val="28"/>
        </w:rPr>
      </w:pPr>
    </w:p>
    <w:p w:rsidR="006B451D" w:rsidRDefault="00A82253" w:rsidP="00A82253">
      <w:pPr>
        <w:numPr>
          <w:ilvl w:val="0"/>
          <w:numId w:val="9"/>
        </w:numPr>
        <w:tabs>
          <w:tab w:val="left" w:pos="221"/>
        </w:tabs>
        <w:suppressAutoHyphens w:val="0"/>
        <w:rPr>
          <w:b/>
        </w:rPr>
      </w:pPr>
      <w:r>
        <w:rPr>
          <w:b/>
        </w:rPr>
        <w:t>вопрос (максимум 20 баллов).</w:t>
      </w:r>
    </w:p>
    <w:p w:rsidR="006B451D" w:rsidRDefault="00A82253">
      <w:pPr>
        <w:tabs>
          <w:tab w:val="left" w:pos="221"/>
        </w:tabs>
        <w:suppressAutoHyphens w:val="0"/>
        <w:rPr>
          <w:b/>
        </w:rPr>
      </w:pPr>
      <w:r>
        <w:rPr>
          <w:b/>
        </w:rPr>
        <w:t>Дайте развернутый ответ на теоретический вопрос:</w:t>
      </w:r>
    </w:p>
    <w:p w:rsidR="006B451D" w:rsidRDefault="00A82253">
      <w:pPr>
        <w:tabs>
          <w:tab w:val="left" w:pos="221"/>
        </w:tabs>
        <w:suppressAutoHyphens w:val="0"/>
        <w:jc w:val="both"/>
      </w:pPr>
      <w:r>
        <w:t>Национальная платежная система (НПС) России, её структура. Какова роль платежной системы Банка России в НПС?</w:t>
      </w:r>
    </w:p>
    <w:p w:rsidR="006B451D" w:rsidRDefault="006B451D">
      <w:pPr>
        <w:tabs>
          <w:tab w:val="left" w:pos="221"/>
        </w:tabs>
        <w:suppressAutoHyphens w:val="0"/>
      </w:pPr>
    </w:p>
    <w:p w:rsidR="006B451D" w:rsidRDefault="00A82253" w:rsidP="00A82253">
      <w:pPr>
        <w:numPr>
          <w:ilvl w:val="0"/>
          <w:numId w:val="9"/>
        </w:numPr>
        <w:tabs>
          <w:tab w:val="left" w:pos="221"/>
        </w:tabs>
        <w:suppressAutoHyphens w:val="0"/>
        <w:rPr>
          <w:b/>
        </w:rPr>
      </w:pPr>
      <w:r>
        <w:rPr>
          <w:b/>
        </w:rPr>
        <w:t>вопрос (максимум 20 баллов).</w:t>
      </w:r>
    </w:p>
    <w:p w:rsidR="006B451D" w:rsidRDefault="00A82253">
      <w:pPr>
        <w:tabs>
          <w:tab w:val="left" w:pos="221"/>
        </w:tabs>
        <w:suppressAutoHyphens w:val="0"/>
        <w:rPr>
          <w:b/>
        </w:rPr>
      </w:pPr>
      <w:r>
        <w:rPr>
          <w:b/>
        </w:rPr>
        <w:t>Дайте развернутый ответ на теоретический вопрос:</w:t>
      </w:r>
    </w:p>
    <w:p w:rsidR="006B451D" w:rsidRDefault="00A82253">
      <w:pPr>
        <w:tabs>
          <w:tab w:val="left" w:pos="221"/>
        </w:tabs>
        <w:suppressAutoHyphens w:val="0"/>
        <w:jc w:val="both"/>
      </w:pPr>
      <w:r>
        <w:t>Понятие и свойства неполноценных денег, их виды, критерии классификации неполноценных денег. Какие виды активов можно отнести к денежным суррогатам и почему?</w:t>
      </w:r>
    </w:p>
    <w:p w:rsidR="006B451D" w:rsidRDefault="006B451D">
      <w:pPr>
        <w:tabs>
          <w:tab w:val="left" w:pos="221"/>
        </w:tabs>
        <w:suppressAutoHyphens w:val="0"/>
      </w:pPr>
    </w:p>
    <w:p w:rsidR="006B451D" w:rsidRDefault="00A82253" w:rsidP="00A82253">
      <w:pPr>
        <w:numPr>
          <w:ilvl w:val="0"/>
          <w:numId w:val="9"/>
        </w:numPr>
        <w:tabs>
          <w:tab w:val="left" w:pos="221"/>
        </w:tabs>
        <w:suppressAutoHyphens w:val="0"/>
        <w:spacing w:line="370" w:lineRule="exact"/>
        <w:rPr>
          <w:b/>
        </w:rPr>
      </w:pPr>
      <w:r>
        <w:rPr>
          <w:b/>
        </w:rPr>
        <w:t>вопрос (максимум 20 баллов).</w:t>
      </w:r>
    </w:p>
    <w:p w:rsidR="006B451D" w:rsidRDefault="00A82253">
      <w:pPr>
        <w:suppressAutoHyphens w:val="0"/>
        <w:spacing w:line="360" w:lineRule="auto"/>
        <w:jc w:val="both"/>
        <w:rPr>
          <w:b/>
        </w:rPr>
      </w:pPr>
      <w:r>
        <w:rPr>
          <w:b/>
        </w:rPr>
        <w:t>Практико-ориентированное задание:</w:t>
      </w:r>
    </w:p>
    <w:p w:rsidR="006B451D" w:rsidRDefault="00A82253">
      <w:pPr>
        <w:tabs>
          <w:tab w:val="left" w:pos="221"/>
        </w:tabs>
        <w:suppressAutoHyphens w:val="0"/>
        <w:jc w:val="both"/>
      </w:pPr>
      <w:r>
        <w:t>Реализация Европейской платежной директивы – последовательные этапы, принципы реализации и перспективы.</w:t>
      </w:r>
    </w:p>
    <w:p w:rsidR="006B451D" w:rsidRDefault="006B451D">
      <w:pPr>
        <w:tabs>
          <w:tab w:val="left" w:pos="221"/>
        </w:tabs>
        <w:suppressAutoHyphens w:val="0"/>
      </w:pPr>
    </w:p>
    <w:p w:rsidR="006B451D" w:rsidRDefault="006B451D">
      <w:pPr>
        <w:tabs>
          <w:tab w:val="left" w:pos="221"/>
        </w:tabs>
        <w:suppressAutoHyphens w:val="0"/>
      </w:pPr>
    </w:p>
    <w:p w:rsidR="006B451D" w:rsidRDefault="00A82253">
      <w:pPr>
        <w:tabs>
          <w:tab w:val="left" w:pos="6336"/>
          <w:tab w:val="left" w:leader="underscore" w:pos="7157"/>
        </w:tabs>
        <w:suppressAutoHyphens w:val="0"/>
        <w:spacing w:before="67" w:line="394" w:lineRule="exact"/>
        <w:jc w:val="both"/>
      </w:pPr>
      <w:proofErr w:type="gramStart"/>
      <w:r>
        <w:rPr>
          <w:position w:val="3"/>
        </w:rPr>
        <w:t xml:space="preserve">Подготовил:   </w:t>
      </w:r>
      <w:proofErr w:type="gramEnd"/>
      <w:r>
        <w:rPr>
          <w:position w:val="3"/>
        </w:rPr>
        <w:t xml:space="preserve">                                                         </w:t>
      </w:r>
      <w:r>
        <w:rPr>
          <w:position w:val="3"/>
          <w:u w:val="single"/>
        </w:rPr>
        <w:t>_________</w:t>
      </w:r>
      <w:r>
        <w:rPr>
          <w:position w:val="3"/>
        </w:rPr>
        <w:t>Трофимов Д.В.</w:t>
      </w:r>
    </w:p>
    <w:p w:rsidR="006B451D" w:rsidRDefault="00A82253">
      <w:pPr>
        <w:tabs>
          <w:tab w:val="left" w:pos="6336"/>
          <w:tab w:val="left" w:leader="underscore" w:pos="7157"/>
        </w:tabs>
        <w:suppressAutoHyphens w:val="0"/>
        <w:spacing w:before="67" w:line="394" w:lineRule="exact"/>
        <w:jc w:val="both"/>
      </w:pPr>
      <w:r>
        <w:rPr>
          <w:position w:val="3"/>
        </w:rPr>
        <w:t xml:space="preserve">                                                                                 </w:t>
      </w:r>
    </w:p>
    <w:p w:rsidR="006B451D" w:rsidRDefault="006B451D">
      <w:pPr>
        <w:suppressAutoHyphens w:val="0"/>
        <w:spacing w:line="240" w:lineRule="exact"/>
      </w:pPr>
    </w:p>
    <w:p w:rsidR="006B451D" w:rsidRDefault="00A82253">
      <w:pPr>
        <w:suppressAutoHyphens w:val="0"/>
        <w:spacing w:before="38"/>
      </w:pPr>
      <w:r>
        <w:t>Утверждаю:</w:t>
      </w:r>
    </w:p>
    <w:p w:rsidR="006B451D" w:rsidRDefault="006B451D">
      <w:pPr>
        <w:suppressAutoHyphens w:val="0"/>
        <w:spacing w:before="38"/>
      </w:pPr>
    </w:p>
    <w:p w:rsidR="006B451D" w:rsidRDefault="00A82253">
      <w:pPr>
        <w:tabs>
          <w:tab w:val="left" w:leader="underscore" w:pos="6437"/>
          <w:tab w:val="left" w:leader="underscore" w:pos="9542"/>
        </w:tabs>
        <w:suppressAutoHyphens w:val="0"/>
        <w:spacing w:before="34"/>
        <w:jc w:val="both"/>
      </w:pPr>
      <w:r>
        <w:t>Департамент банковского дела</w:t>
      </w:r>
    </w:p>
    <w:p w:rsidR="006B451D" w:rsidRDefault="00A82253">
      <w:pPr>
        <w:tabs>
          <w:tab w:val="left" w:leader="underscore" w:pos="6437"/>
          <w:tab w:val="left" w:leader="underscore" w:pos="9542"/>
        </w:tabs>
        <w:suppressAutoHyphens w:val="0"/>
        <w:spacing w:before="34"/>
        <w:jc w:val="both"/>
      </w:pPr>
      <w:r>
        <w:t xml:space="preserve">и монетарного регулирования   </w:t>
      </w:r>
    </w:p>
    <w:p w:rsidR="006B451D" w:rsidRDefault="00A82253">
      <w:pPr>
        <w:tabs>
          <w:tab w:val="left" w:leader="underscore" w:pos="6437"/>
          <w:tab w:val="left" w:leader="underscore" w:pos="9542"/>
        </w:tabs>
        <w:suppressAutoHyphens w:val="0"/>
        <w:spacing w:before="34"/>
        <w:jc w:val="both"/>
      </w:pPr>
      <w:r>
        <w:t xml:space="preserve">Финансового факультета            </w:t>
      </w:r>
    </w:p>
    <w:p w:rsidR="006B451D" w:rsidRDefault="00A82253">
      <w:pPr>
        <w:tabs>
          <w:tab w:val="left" w:leader="underscore" w:pos="6437"/>
          <w:tab w:val="left" w:leader="underscore" w:pos="9542"/>
        </w:tabs>
        <w:suppressAutoHyphens w:val="0"/>
        <w:spacing w:before="34"/>
        <w:jc w:val="right"/>
      </w:pPr>
      <w:r>
        <w:lastRenderedPageBreak/>
        <w:t>Абрамова М.А.</w:t>
      </w:r>
    </w:p>
    <w:p w:rsidR="006B451D" w:rsidRDefault="006B451D">
      <w:pPr>
        <w:tabs>
          <w:tab w:val="left" w:leader="underscore" w:pos="6437"/>
          <w:tab w:val="left" w:leader="underscore" w:pos="9542"/>
        </w:tabs>
        <w:suppressAutoHyphens w:val="0"/>
        <w:spacing w:before="34"/>
        <w:jc w:val="right"/>
      </w:pPr>
    </w:p>
    <w:p w:rsidR="006B451D" w:rsidRDefault="00A82253">
      <w:pPr>
        <w:tabs>
          <w:tab w:val="left" w:leader="underscore" w:pos="6437"/>
          <w:tab w:val="left" w:leader="underscore" w:pos="9542"/>
        </w:tabs>
        <w:suppressAutoHyphens w:val="0"/>
        <w:spacing w:before="34"/>
        <w:jc w:val="both"/>
      </w:pPr>
      <w:r>
        <w:t>«__» ______ 202__ г.</w:t>
      </w:r>
    </w:p>
    <w:p w:rsidR="006B451D" w:rsidRDefault="006B451D">
      <w:pPr>
        <w:suppressAutoHyphens w:val="0"/>
        <w:spacing w:after="160" w:line="259" w:lineRule="auto"/>
      </w:pPr>
    </w:p>
    <w:p w:rsidR="006B451D" w:rsidRDefault="006B451D">
      <w:pPr>
        <w:pStyle w:val="af9"/>
        <w:widowControl/>
        <w:spacing w:line="360" w:lineRule="auto"/>
        <w:ind w:left="0"/>
        <w:jc w:val="center"/>
        <w:rPr>
          <w:b/>
          <w:bCs/>
          <w:color w:val="FF0000"/>
          <w:sz w:val="28"/>
          <w:szCs w:val="28"/>
        </w:rPr>
      </w:pPr>
    </w:p>
    <w:p w:rsidR="006B451D" w:rsidRDefault="006B451D">
      <w:pPr>
        <w:pStyle w:val="af9"/>
        <w:widowControl/>
        <w:spacing w:line="360" w:lineRule="auto"/>
        <w:ind w:left="0"/>
        <w:jc w:val="center"/>
        <w:rPr>
          <w:b/>
          <w:bCs/>
          <w:color w:val="FF0000"/>
          <w:sz w:val="28"/>
          <w:szCs w:val="28"/>
        </w:rPr>
      </w:pPr>
    </w:p>
    <w:p w:rsidR="006B451D" w:rsidRDefault="00A8225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8. Перечень основной и дополнительной учебной литературы, необходимой для освоения дисциплины: </w:t>
      </w:r>
    </w:p>
    <w:p w:rsidR="006B451D" w:rsidRDefault="00A82253">
      <w:pPr>
        <w:tabs>
          <w:tab w:val="left" w:pos="556"/>
        </w:tabs>
        <w:spacing w:before="298" w:line="360" w:lineRule="auto"/>
        <w:ind w:left="134" w:right="154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А) Нормативные правовые акты:</w:t>
      </w:r>
    </w:p>
    <w:p w:rsidR="006B451D" w:rsidRDefault="00A82253">
      <w:pPr>
        <w:pStyle w:val="2"/>
        <w:spacing w:before="120" w:line="360" w:lineRule="auto"/>
        <w:jc w:val="both"/>
        <w:rPr>
          <w:rFonts w:ascii="Times New Roman" w:eastAsiaTheme="minorHAnsi" w:hAnsi="Times New Roman" w:cs="Times New Roman"/>
          <w:b w:val="0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 w:val="0"/>
          <w:color w:val="000000"/>
          <w:sz w:val="28"/>
          <w:szCs w:val="28"/>
          <w:lang w:eastAsia="en-US"/>
        </w:rPr>
        <w:t>1. Федеральный закон от 31.07.2020 №259-ФЗ «О цифровых финансовых активах, цифровой валюте и о внесении изменений в отдельные законодательные акты Российской Федерации».</w:t>
      </w:r>
    </w:p>
    <w:p w:rsidR="006B451D" w:rsidRDefault="00A82253">
      <w:pPr>
        <w:widowControl w:val="0"/>
        <w:spacing w:line="360" w:lineRule="auto"/>
        <w:jc w:val="both"/>
        <w:rPr>
          <w:rFonts w:ascii="Times Roman" w:eastAsiaTheme="minorHAnsi" w:hAnsi="Times Roman" w:cs="Times Roman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2.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Федеральныи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закон от 27.06.2011 г. </w:t>
      </w:r>
      <w:r>
        <w:rPr>
          <w:rFonts w:eastAsiaTheme="minorHAnsi"/>
          <w:color w:val="000000"/>
          <w:sz w:val="28"/>
          <w:szCs w:val="28"/>
          <w:lang w:val="en-US" w:eastAsia="en-US"/>
        </w:rPr>
        <w:t>No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161-ФЗ «О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национальнои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платежнои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системе». </w:t>
      </w:r>
    </w:p>
    <w:p w:rsidR="006B451D" w:rsidRDefault="00A82253">
      <w:pPr>
        <w:widowControl w:val="0"/>
        <w:spacing w:line="360" w:lineRule="auto"/>
        <w:jc w:val="both"/>
        <w:rPr>
          <w:rFonts w:ascii="Times Roman" w:eastAsiaTheme="minorHAnsi" w:hAnsi="Times Roman" w:cs="Times Roman"/>
          <w:color w:val="000000"/>
          <w:sz w:val="28"/>
          <w:szCs w:val="28"/>
          <w:lang w:eastAsia="en-US"/>
        </w:rPr>
      </w:pPr>
      <w:r>
        <w:rPr>
          <w:rFonts w:ascii="Times Roman" w:eastAsiaTheme="minorHAnsi" w:hAnsi="Times Roman" w:cs="Times Roman"/>
          <w:color w:val="000000"/>
          <w:sz w:val="28"/>
          <w:szCs w:val="28"/>
          <w:lang w:eastAsia="en-US"/>
        </w:rPr>
        <w:t xml:space="preserve">3.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Федеральныи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закон от 27.06.2011 г. </w:t>
      </w:r>
      <w:r>
        <w:rPr>
          <w:rFonts w:eastAsiaTheme="minorHAnsi"/>
          <w:color w:val="000000"/>
          <w:sz w:val="28"/>
          <w:szCs w:val="28"/>
          <w:lang w:val="en-US" w:eastAsia="en-US"/>
        </w:rPr>
        <w:t>No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162 - ФЗ «О внесении изменений в отдельные законодательные акты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Российскои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Федерации в связи с принятием Федерального закона «О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национальнои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платежнои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системе». </w:t>
      </w:r>
    </w:p>
    <w:p w:rsidR="006B451D" w:rsidRDefault="00A82253">
      <w:pPr>
        <w:widowControl w:val="0"/>
        <w:tabs>
          <w:tab w:val="left" w:pos="220"/>
          <w:tab w:val="left" w:pos="720"/>
        </w:tabs>
        <w:spacing w:line="360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4.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Федеральныи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закон от 10.07. 2002 г. </w:t>
      </w:r>
      <w:r>
        <w:rPr>
          <w:rFonts w:eastAsiaTheme="minorHAnsi"/>
          <w:color w:val="000000"/>
          <w:sz w:val="28"/>
          <w:szCs w:val="28"/>
          <w:lang w:val="en-US" w:eastAsia="en-US"/>
        </w:rPr>
        <w:t>No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86-ФЗ «О Центральном банке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Российскои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Федерации (Банке России)». </w:t>
      </w:r>
    </w:p>
    <w:p w:rsidR="006B451D" w:rsidRDefault="00A82253">
      <w:pPr>
        <w:widowControl w:val="0"/>
        <w:tabs>
          <w:tab w:val="left" w:pos="220"/>
          <w:tab w:val="left" w:pos="720"/>
        </w:tabs>
        <w:spacing w:line="360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5.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Федеральныи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закон от 10.12.2003 г. </w:t>
      </w:r>
      <w:r>
        <w:rPr>
          <w:rFonts w:eastAsiaTheme="minorHAnsi"/>
          <w:color w:val="000000"/>
          <w:sz w:val="28"/>
          <w:szCs w:val="28"/>
          <w:lang w:val="en-US" w:eastAsia="en-US"/>
        </w:rPr>
        <w:t>No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173 ФЗ «О валютном регулировании и валютном контроле». </w:t>
      </w:r>
    </w:p>
    <w:p w:rsidR="006B451D" w:rsidRDefault="00A82253">
      <w:pPr>
        <w:widowControl w:val="0"/>
        <w:tabs>
          <w:tab w:val="left" w:pos="220"/>
          <w:tab w:val="left" w:pos="720"/>
        </w:tabs>
        <w:spacing w:line="360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6.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Федеральныи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закон от 2 декабря 1990 </w:t>
      </w:r>
      <w:r>
        <w:rPr>
          <w:rFonts w:eastAsiaTheme="minorHAnsi"/>
          <w:color w:val="000000"/>
          <w:sz w:val="28"/>
          <w:szCs w:val="28"/>
          <w:lang w:val="en-US" w:eastAsia="en-US"/>
        </w:rPr>
        <w:t>No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395-1 «О банках и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банковскои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>̆ деятельности».</w:t>
      </w:r>
    </w:p>
    <w:p w:rsidR="006B451D" w:rsidRDefault="00A82253">
      <w:pPr>
        <w:widowControl w:val="0"/>
        <w:tabs>
          <w:tab w:val="left" w:pos="220"/>
          <w:tab w:val="left" w:pos="720"/>
        </w:tabs>
        <w:spacing w:line="360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7. Положение Банка России от 29.06.2021 №762-П «О правилах осуществления перевода денежных средств».</w:t>
      </w:r>
    </w:p>
    <w:p w:rsidR="006B451D" w:rsidRDefault="006B451D">
      <w:pPr>
        <w:widowControl w:val="0"/>
        <w:tabs>
          <w:tab w:val="left" w:pos="929"/>
          <w:tab w:val="left" w:pos="1429"/>
        </w:tabs>
        <w:spacing w:line="360" w:lineRule="auto"/>
        <w:ind w:left="709"/>
        <w:jc w:val="both"/>
        <w:rPr>
          <w:rFonts w:eastAsiaTheme="minorHAnsi"/>
          <w:color w:val="000000"/>
          <w:sz w:val="28"/>
          <w:szCs w:val="28"/>
          <w:lang w:eastAsia="en-US"/>
        </w:rPr>
      </w:pPr>
    </w:p>
    <w:p w:rsidR="006B451D" w:rsidRDefault="00A82253">
      <w:pPr>
        <w:spacing w:line="360" w:lineRule="auto"/>
        <w:ind w:left="134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Б) Основная литература:</w:t>
      </w:r>
    </w:p>
    <w:p w:rsidR="006B451D" w:rsidRDefault="00A82253">
      <w:pPr>
        <w:widowControl w:val="0"/>
        <w:tabs>
          <w:tab w:val="left" w:pos="940"/>
          <w:tab w:val="left" w:pos="1440"/>
        </w:tabs>
        <w:spacing w:after="373" w:line="440" w:lineRule="atLeast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1. Денежно-кредитная и финансовая </w:t>
      </w:r>
      <w:proofErr w:type="gramStart"/>
      <w:r>
        <w:rPr>
          <w:rFonts w:eastAsiaTheme="minorHAnsi"/>
          <w:color w:val="000000"/>
          <w:sz w:val="28"/>
          <w:szCs w:val="28"/>
          <w:lang w:eastAsia="en-US"/>
        </w:rPr>
        <w:t>системы :</w:t>
      </w:r>
      <w:proofErr w:type="gramEnd"/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>
        <w:rPr>
          <w:rFonts w:eastAsiaTheme="minorHAnsi"/>
          <w:color w:val="000000"/>
          <w:sz w:val="28"/>
          <w:szCs w:val="28"/>
          <w:lang w:val="x-none" w:eastAsia="en-US"/>
        </w:rPr>
        <w:t xml:space="preserve">учеб. для студентов вузов, </w:t>
      </w:r>
      <w:proofErr w:type="spellStart"/>
      <w:r>
        <w:rPr>
          <w:rFonts w:eastAsiaTheme="minorHAnsi"/>
          <w:color w:val="000000"/>
          <w:sz w:val="28"/>
          <w:szCs w:val="28"/>
          <w:lang w:val="x-none" w:eastAsia="en-US"/>
        </w:rPr>
        <w:t>обуч</w:t>
      </w:r>
      <w:proofErr w:type="spellEnd"/>
      <w:r>
        <w:rPr>
          <w:rFonts w:eastAsiaTheme="minorHAnsi"/>
          <w:color w:val="000000"/>
          <w:sz w:val="28"/>
          <w:szCs w:val="28"/>
          <w:lang w:val="x-none" w:eastAsia="en-US"/>
        </w:rPr>
        <w:t>. по напр. «Экономика» (</w:t>
      </w:r>
      <w:proofErr w:type="spellStart"/>
      <w:r>
        <w:rPr>
          <w:rFonts w:eastAsiaTheme="minorHAnsi"/>
          <w:color w:val="000000"/>
          <w:sz w:val="28"/>
          <w:szCs w:val="28"/>
          <w:lang w:val="x-none" w:eastAsia="en-US"/>
        </w:rPr>
        <w:t>квалиф</w:t>
      </w:r>
      <w:proofErr w:type="spellEnd"/>
      <w:r>
        <w:rPr>
          <w:rFonts w:eastAsiaTheme="minorHAnsi"/>
          <w:color w:val="000000"/>
          <w:sz w:val="28"/>
          <w:szCs w:val="28"/>
          <w:lang w:val="x-none" w:eastAsia="en-US"/>
        </w:rPr>
        <w:t>. (степень) «бакалавр»)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/ В. П. Бычков, А. Ю. Чернов, А. А. Шептун [и др.</w:t>
      </w:r>
      <w:proofErr w:type="gramStart"/>
      <w:r>
        <w:rPr>
          <w:rFonts w:eastAsiaTheme="minorHAnsi"/>
          <w:color w:val="000000"/>
          <w:sz w:val="28"/>
          <w:szCs w:val="28"/>
          <w:lang w:eastAsia="en-US"/>
        </w:rPr>
        <w:t>] ;</w:t>
      </w:r>
      <w:proofErr w:type="gramEnd"/>
      <w:r>
        <w:rPr>
          <w:rFonts w:eastAsiaTheme="minorHAnsi"/>
          <w:color w:val="000000"/>
          <w:sz w:val="28"/>
          <w:szCs w:val="28"/>
          <w:lang w:eastAsia="en-US"/>
        </w:rPr>
        <w:t xml:space="preserve"> под ред. М. А. Абрамовой. — </w:t>
      </w:r>
      <w:proofErr w:type="gramStart"/>
      <w:r>
        <w:rPr>
          <w:rFonts w:eastAsiaTheme="minorHAnsi"/>
          <w:color w:val="000000"/>
          <w:sz w:val="28"/>
          <w:szCs w:val="28"/>
          <w:lang w:eastAsia="en-US"/>
        </w:rPr>
        <w:t>Москва :</w:t>
      </w:r>
      <w:proofErr w:type="gramEnd"/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КноРус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, 2020. — 445 с. — ЭБС BOOK.ru. — URL:https://book.ru/book/934267 (дата обращения: </w:t>
      </w:r>
      <w:r>
        <w:rPr>
          <w:rFonts w:eastAsiaTheme="minorHAnsi"/>
          <w:color w:val="000000"/>
          <w:sz w:val="28"/>
          <w:szCs w:val="28"/>
          <w:lang w:eastAsia="en-US"/>
        </w:rPr>
        <w:lastRenderedPageBreak/>
        <w:t xml:space="preserve">21.11.2022). — </w:t>
      </w:r>
      <w:proofErr w:type="gramStart"/>
      <w:r>
        <w:rPr>
          <w:rFonts w:eastAsiaTheme="minorHAnsi"/>
          <w:color w:val="000000"/>
          <w:sz w:val="28"/>
          <w:szCs w:val="28"/>
          <w:lang w:eastAsia="en-US"/>
        </w:rPr>
        <w:t>Текст :</w:t>
      </w:r>
      <w:proofErr w:type="gramEnd"/>
      <w:r>
        <w:rPr>
          <w:rFonts w:eastAsiaTheme="minorHAnsi"/>
          <w:color w:val="000000"/>
          <w:sz w:val="28"/>
          <w:szCs w:val="28"/>
          <w:lang w:eastAsia="en-US"/>
        </w:rPr>
        <w:t xml:space="preserve"> электронный.</w:t>
      </w:r>
    </w:p>
    <w:p w:rsidR="006B451D" w:rsidRDefault="00A82253">
      <w:pPr>
        <w:spacing w:line="360" w:lineRule="auto"/>
        <w:ind w:left="134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В) Дополнительная литература:</w:t>
      </w:r>
    </w:p>
    <w:p w:rsidR="006B451D" w:rsidRDefault="00A82253">
      <w:pPr>
        <w:widowControl w:val="0"/>
        <w:spacing w:after="240" w:line="440" w:lineRule="atLeast"/>
        <w:jc w:val="both"/>
        <w:rPr>
          <w:rFonts w:ascii="Times Roman" w:eastAsiaTheme="minorHAnsi" w:hAnsi="Times Roman" w:cs="Times Roman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1. </w:t>
      </w:r>
      <w:r>
        <w:rPr>
          <w:rFonts w:eastAsiaTheme="minorHAnsi" w:cs="Lohit Devanagari"/>
          <w:color w:val="000000"/>
          <w:kern w:val="2"/>
          <w:sz w:val="28"/>
          <w:szCs w:val="28"/>
          <w:lang w:eastAsia="en-US" w:bidi="ru-RU"/>
        </w:rPr>
        <w:t xml:space="preserve">Исаев, Р. А. Банк 3.0: стратегии, бизнес-процессы, </w:t>
      </w:r>
      <w:proofErr w:type="gramStart"/>
      <w:r>
        <w:rPr>
          <w:rFonts w:eastAsiaTheme="minorHAnsi" w:cs="Lohit Devanagari"/>
          <w:color w:val="000000"/>
          <w:kern w:val="2"/>
          <w:sz w:val="28"/>
          <w:szCs w:val="28"/>
          <w:lang w:eastAsia="en-US" w:bidi="ru-RU"/>
        </w:rPr>
        <w:t>инновации :</w:t>
      </w:r>
      <w:proofErr w:type="gramEnd"/>
      <w:r>
        <w:rPr>
          <w:rFonts w:eastAsiaTheme="minorHAnsi" w:cs="Lohit Devanagari"/>
          <w:color w:val="000000"/>
          <w:kern w:val="2"/>
          <w:sz w:val="28"/>
          <w:szCs w:val="28"/>
          <w:lang w:eastAsia="en-US" w:bidi="ru-RU"/>
        </w:rPr>
        <w:t xml:space="preserve"> монография / Р.А. Исаев. — </w:t>
      </w:r>
      <w:proofErr w:type="gramStart"/>
      <w:r>
        <w:rPr>
          <w:rFonts w:eastAsiaTheme="minorHAnsi" w:cs="Lohit Devanagari"/>
          <w:color w:val="000000"/>
          <w:kern w:val="2"/>
          <w:sz w:val="28"/>
          <w:szCs w:val="28"/>
          <w:lang w:eastAsia="en-US" w:bidi="ru-RU"/>
        </w:rPr>
        <w:t>Москва :</w:t>
      </w:r>
      <w:proofErr w:type="gramEnd"/>
      <w:r>
        <w:rPr>
          <w:rFonts w:eastAsiaTheme="minorHAnsi" w:cs="Lohit Devanagari"/>
          <w:color w:val="000000"/>
          <w:kern w:val="2"/>
          <w:sz w:val="28"/>
          <w:szCs w:val="28"/>
          <w:lang w:eastAsia="en-US" w:bidi="ru-RU"/>
        </w:rPr>
        <w:t xml:space="preserve"> ИНФРА-М, 2019. — 161 с. — (Научная мысль). — ЭБС ZNANIUM.com. - URL: https://znanium.com/catalog/product/994352 (дата обращения: 21.11.2022). – </w:t>
      </w:r>
      <w:proofErr w:type="gramStart"/>
      <w:r>
        <w:rPr>
          <w:rFonts w:eastAsiaTheme="minorHAnsi" w:cs="Lohit Devanagari"/>
          <w:color w:val="000000"/>
          <w:kern w:val="2"/>
          <w:sz w:val="28"/>
          <w:szCs w:val="28"/>
          <w:lang w:eastAsia="en-US" w:bidi="ru-RU"/>
        </w:rPr>
        <w:t>Текст :</w:t>
      </w:r>
      <w:proofErr w:type="gramEnd"/>
      <w:r>
        <w:rPr>
          <w:rFonts w:eastAsiaTheme="minorHAnsi" w:cs="Lohit Devanagari"/>
          <w:color w:val="000000"/>
          <w:kern w:val="2"/>
          <w:sz w:val="28"/>
          <w:szCs w:val="28"/>
          <w:lang w:eastAsia="en-US" w:bidi="ru-RU"/>
        </w:rPr>
        <w:t xml:space="preserve"> электронный. </w:t>
      </w:r>
    </w:p>
    <w:p w:rsidR="006B451D" w:rsidRDefault="00A82253">
      <w:pPr>
        <w:widowControl w:val="0"/>
        <w:spacing w:after="240" w:line="440" w:lineRule="atLeast"/>
        <w:jc w:val="both"/>
        <w:rPr>
          <w:rFonts w:ascii="Times Roman" w:eastAsiaTheme="minorHAnsi" w:hAnsi="Times Roman" w:cs="Times Roman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2. Трофимов, Д. В. Электронные деньги и платежные </w:t>
      </w:r>
      <w:proofErr w:type="gramStart"/>
      <w:r>
        <w:rPr>
          <w:rFonts w:eastAsiaTheme="minorHAnsi"/>
          <w:color w:val="000000"/>
          <w:sz w:val="28"/>
          <w:szCs w:val="28"/>
          <w:lang w:eastAsia="en-US"/>
        </w:rPr>
        <w:t>технологии :</w:t>
      </w:r>
      <w:proofErr w:type="gramEnd"/>
      <w:r>
        <w:rPr>
          <w:rFonts w:eastAsiaTheme="minorHAnsi"/>
          <w:color w:val="000000"/>
          <w:sz w:val="28"/>
          <w:szCs w:val="28"/>
          <w:lang w:eastAsia="en-US"/>
        </w:rPr>
        <w:t xml:space="preserve"> учеб. пособие : напр. 38.04.01 "Экономика" (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прогр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.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подгот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. магистров) магистерская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прогр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. "Финансовые технологии в бизнесе" / Д. В. </w:t>
      </w:r>
      <w:proofErr w:type="gramStart"/>
      <w:r>
        <w:rPr>
          <w:rFonts w:eastAsiaTheme="minorHAnsi"/>
          <w:color w:val="000000"/>
          <w:sz w:val="28"/>
          <w:szCs w:val="28"/>
          <w:lang w:eastAsia="en-US"/>
        </w:rPr>
        <w:t>Трофимов ;</w:t>
      </w:r>
      <w:proofErr w:type="gramEnd"/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Финуниверситет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, Департамент финансовых рынков и банков. –  </w:t>
      </w:r>
      <w:proofErr w:type="gramStart"/>
      <w:r>
        <w:rPr>
          <w:rFonts w:eastAsiaTheme="minorHAnsi"/>
          <w:color w:val="000000"/>
          <w:sz w:val="28"/>
          <w:szCs w:val="28"/>
          <w:lang w:eastAsia="en-US"/>
        </w:rPr>
        <w:t>Москва :</w:t>
      </w:r>
      <w:proofErr w:type="gramEnd"/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Финуниверситет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, 2019. - 88 с. – ЭБ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Финуниверситета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. - URL: </w:t>
      </w:r>
      <w:hyperlink r:id="rId10">
        <w:r>
          <w:rPr>
            <w:rFonts w:eastAsiaTheme="minorHAnsi"/>
            <w:color w:val="000000"/>
            <w:sz w:val="28"/>
            <w:szCs w:val="28"/>
            <w:lang w:val="en-US" w:eastAsia="en-US"/>
          </w:rPr>
          <w:t>http</w:t>
        </w:r>
        <w:r>
          <w:rPr>
            <w:rFonts w:eastAsiaTheme="minorHAnsi"/>
            <w:color w:val="000000"/>
            <w:sz w:val="28"/>
            <w:szCs w:val="28"/>
            <w:lang w:eastAsia="en-US"/>
          </w:rPr>
          <w:t>://</w:t>
        </w:r>
        <w:proofErr w:type="spellStart"/>
        <w:r>
          <w:rPr>
            <w:rFonts w:eastAsiaTheme="minorHAnsi"/>
            <w:color w:val="000000"/>
            <w:sz w:val="28"/>
            <w:szCs w:val="28"/>
            <w:lang w:val="en-US" w:eastAsia="en-US"/>
          </w:rPr>
          <w:t>elib</w:t>
        </w:r>
        <w:proofErr w:type="spellEnd"/>
        <w:r>
          <w:rPr>
            <w:rFonts w:eastAsiaTheme="minorHAnsi"/>
            <w:color w:val="000000"/>
            <w:sz w:val="28"/>
            <w:szCs w:val="28"/>
            <w:lang w:eastAsia="en-US"/>
          </w:rPr>
          <w:t>.</w:t>
        </w:r>
        <w:r>
          <w:rPr>
            <w:rFonts w:eastAsiaTheme="minorHAnsi"/>
            <w:color w:val="000000"/>
            <w:sz w:val="28"/>
            <w:szCs w:val="28"/>
            <w:lang w:val="en-US" w:eastAsia="en-US"/>
          </w:rPr>
          <w:t>fa</w:t>
        </w:r>
        <w:r>
          <w:rPr>
            <w:rFonts w:eastAsiaTheme="minorHAnsi"/>
            <w:color w:val="000000"/>
            <w:sz w:val="28"/>
            <w:szCs w:val="28"/>
            <w:lang w:eastAsia="en-US"/>
          </w:rPr>
          <w:t>.</w:t>
        </w:r>
        <w:proofErr w:type="spellStart"/>
        <w:r>
          <w:rPr>
            <w:rFonts w:eastAsiaTheme="minorHAnsi"/>
            <w:color w:val="000000"/>
            <w:sz w:val="28"/>
            <w:szCs w:val="28"/>
            <w:lang w:val="en-US" w:eastAsia="en-US"/>
          </w:rPr>
          <w:t>ru</w:t>
        </w:r>
        <w:proofErr w:type="spellEnd"/>
        <w:r>
          <w:rPr>
            <w:rFonts w:eastAsiaTheme="minorHAnsi"/>
            <w:color w:val="000000"/>
            <w:sz w:val="28"/>
            <w:szCs w:val="28"/>
            <w:lang w:eastAsia="en-US"/>
          </w:rPr>
          <w:t>/</w:t>
        </w:r>
        <w:proofErr w:type="spellStart"/>
        <w:r>
          <w:rPr>
            <w:rFonts w:eastAsiaTheme="minorHAnsi"/>
            <w:color w:val="000000"/>
            <w:sz w:val="28"/>
            <w:szCs w:val="28"/>
            <w:lang w:val="en-US" w:eastAsia="en-US"/>
          </w:rPr>
          <w:t>rbook</w:t>
        </w:r>
        <w:proofErr w:type="spellEnd"/>
        <w:r>
          <w:rPr>
            <w:rFonts w:eastAsiaTheme="minorHAnsi"/>
            <w:color w:val="000000"/>
            <w:sz w:val="28"/>
            <w:szCs w:val="28"/>
            <w:lang w:eastAsia="en-US"/>
          </w:rPr>
          <w:t>/</w:t>
        </w:r>
        <w:proofErr w:type="spellStart"/>
        <w:r>
          <w:rPr>
            <w:rFonts w:eastAsiaTheme="minorHAnsi"/>
            <w:color w:val="000000"/>
            <w:sz w:val="28"/>
            <w:szCs w:val="28"/>
            <w:lang w:val="en-US" w:eastAsia="en-US"/>
          </w:rPr>
          <w:t>trofimov</w:t>
        </w:r>
        <w:proofErr w:type="spellEnd"/>
        <w:r>
          <w:rPr>
            <w:rFonts w:eastAsiaTheme="minorHAnsi"/>
            <w:color w:val="000000"/>
            <w:sz w:val="28"/>
            <w:szCs w:val="28"/>
            <w:lang w:eastAsia="en-US"/>
          </w:rPr>
          <w:t>_</w:t>
        </w:r>
        <w:proofErr w:type="spellStart"/>
        <w:r>
          <w:rPr>
            <w:rFonts w:eastAsiaTheme="minorHAnsi"/>
            <w:color w:val="000000"/>
            <w:sz w:val="28"/>
            <w:szCs w:val="28"/>
            <w:lang w:val="en-US" w:eastAsia="en-US"/>
          </w:rPr>
          <w:t>eldengi</w:t>
        </w:r>
        <w:proofErr w:type="spellEnd"/>
        <w:r>
          <w:rPr>
            <w:rFonts w:eastAsiaTheme="minorHAnsi"/>
            <w:color w:val="000000"/>
            <w:sz w:val="28"/>
            <w:szCs w:val="28"/>
            <w:lang w:eastAsia="en-US"/>
          </w:rPr>
          <w:t>.</w:t>
        </w:r>
        <w:r>
          <w:rPr>
            <w:rFonts w:eastAsiaTheme="minorHAnsi"/>
            <w:color w:val="000000"/>
            <w:sz w:val="28"/>
            <w:szCs w:val="28"/>
            <w:lang w:val="en-US" w:eastAsia="en-US"/>
          </w:rPr>
          <w:t>pdf</w:t>
        </w:r>
      </w:hyperlink>
      <w:r>
        <w:rPr>
          <w:rFonts w:eastAsiaTheme="minorHAnsi"/>
          <w:color w:val="000000"/>
          <w:sz w:val="28"/>
          <w:szCs w:val="28"/>
          <w:lang w:eastAsia="en-US"/>
        </w:rPr>
        <w:t xml:space="preserve"> (дата обращения: 21.11.2022). - </w:t>
      </w:r>
      <w:proofErr w:type="gramStart"/>
      <w:r>
        <w:rPr>
          <w:rFonts w:eastAsiaTheme="minorHAnsi"/>
          <w:color w:val="000000"/>
          <w:sz w:val="28"/>
          <w:szCs w:val="28"/>
          <w:lang w:eastAsia="en-US"/>
        </w:rPr>
        <w:t>Текст :</w:t>
      </w:r>
      <w:proofErr w:type="gramEnd"/>
      <w:r>
        <w:rPr>
          <w:rFonts w:eastAsiaTheme="minorHAnsi"/>
          <w:color w:val="000000"/>
          <w:sz w:val="28"/>
          <w:szCs w:val="28"/>
          <w:lang w:eastAsia="en-US"/>
        </w:rPr>
        <w:t xml:space="preserve"> электронный. </w:t>
      </w:r>
    </w:p>
    <w:p w:rsidR="006B451D" w:rsidRDefault="00A82253">
      <w:pPr>
        <w:widowControl w:val="0"/>
        <w:spacing w:after="240" w:line="440" w:lineRule="atLeast"/>
        <w:jc w:val="both"/>
        <w:rPr>
          <w:rFonts w:ascii="Times Roman" w:eastAsiaTheme="minorHAnsi" w:hAnsi="Times Roman" w:cs="Times Roman"/>
          <w:color w:val="000000"/>
          <w:sz w:val="28"/>
          <w:szCs w:val="28"/>
          <w:lang w:eastAsia="en-US"/>
        </w:rPr>
      </w:pPr>
      <w:r>
        <w:rPr>
          <w:rFonts w:eastAsiaTheme="minorHAnsi" w:cs="Lohit Devanagari"/>
          <w:color w:val="000000"/>
          <w:kern w:val="2"/>
          <w:sz w:val="28"/>
          <w:szCs w:val="28"/>
          <w:lang w:eastAsia="en-US" w:bidi="ru-RU"/>
        </w:rPr>
        <w:t>3.</w:t>
      </w:r>
      <w:r>
        <w:rPr>
          <w:rFonts w:ascii="Times Roman" w:eastAsiaTheme="minorHAnsi" w:hAnsi="Times Roman" w:cs="Times Roman"/>
          <w:color w:val="000000"/>
          <w:sz w:val="28"/>
          <w:szCs w:val="28"/>
          <w:lang w:eastAsia="en-US"/>
        </w:rPr>
        <w:t xml:space="preserve"> </w:t>
      </w:r>
      <w:r>
        <w:rPr>
          <w:rFonts w:eastAsiaTheme="minorHAnsi" w:cs="Lohit Devanagari"/>
          <w:color w:val="000000"/>
          <w:kern w:val="2"/>
          <w:sz w:val="28"/>
          <w:szCs w:val="28"/>
          <w:lang w:eastAsia="en-US" w:bidi="ru-RU"/>
        </w:rPr>
        <w:t xml:space="preserve">Финансовые и денежно-кредитные методы регулирования экономики. Теория и </w:t>
      </w:r>
      <w:proofErr w:type="gramStart"/>
      <w:r>
        <w:rPr>
          <w:rFonts w:eastAsiaTheme="minorHAnsi" w:cs="Lohit Devanagari"/>
          <w:color w:val="000000"/>
          <w:kern w:val="2"/>
          <w:sz w:val="28"/>
          <w:szCs w:val="28"/>
          <w:lang w:eastAsia="en-US" w:bidi="ru-RU"/>
        </w:rPr>
        <w:t>практика :</w:t>
      </w:r>
      <w:proofErr w:type="gramEnd"/>
      <w:r>
        <w:rPr>
          <w:rFonts w:eastAsiaTheme="minorHAnsi" w:cs="Lohit Devanagari"/>
          <w:color w:val="000000"/>
          <w:kern w:val="2"/>
          <w:sz w:val="28"/>
          <w:szCs w:val="28"/>
          <w:lang w:eastAsia="en-US" w:bidi="ru-RU"/>
        </w:rPr>
        <w:t xml:space="preserve"> учеб. для вузов / М. А. Абрамова, М. Л. Седова, Н. П. Мельникова [и др.] ; под ред. М. А. Абрамовой, Л. И. Гончаренко, Е. В. Маркиной ; </w:t>
      </w:r>
      <w:proofErr w:type="spellStart"/>
      <w:r>
        <w:rPr>
          <w:rFonts w:eastAsiaTheme="minorHAnsi" w:cs="Lohit Devanagari"/>
          <w:color w:val="000000"/>
          <w:kern w:val="2"/>
          <w:sz w:val="28"/>
          <w:szCs w:val="28"/>
          <w:lang w:eastAsia="en-US" w:bidi="ru-RU"/>
        </w:rPr>
        <w:t>Финуниверситет</w:t>
      </w:r>
      <w:proofErr w:type="spellEnd"/>
      <w:r>
        <w:rPr>
          <w:rFonts w:eastAsiaTheme="minorHAnsi" w:cs="Lohit Devanagari"/>
          <w:color w:val="000000"/>
          <w:kern w:val="2"/>
          <w:sz w:val="28"/>
          <w:szCs w:val="28"/>
          <w:lang w:eastAsia="en-US" w:bidi="ru-RU"/>
        </w:rPr>
        <w:t xml:space="preserve">. — 3-е изд., </w:t>
      </w:r>
      <w:proofErr w:type="spellStart"/>
      <w:r>
        <w:rPr>
          <w:rFonts w:eastAsiaTheme="minorHAnsi" w:cs="Lohit Devanagari"/>
          <w:color w:val="000000"/>
          <w:kern w:val="2"/>
          <w:sz w:val="28"/>
          <w:szCs w:val="28"/>
          <w:lang w:eastAsia="en-US" w:bidi="ru-RU"/>
        </w:rPr>
        <w:t>испр</w:t>
      </w:r>
      <w:proofErr w:type="spellEnd"/>
      <w:r>
        <w:rPr>
          <w:rFonts w:eastAsiaTheme="minorHAnsi" w:cs="Lohit Devanagari"/>
          <w:color w:val="000000"/>
          <w:kern w:val="2"/>
          <w:sz w:val="28"/>
          <w:szCs w:val="28"/>
          <w:lang w:eastAsia="en-US" w:bidi="ru-RU"/>
        </w:rPr>
        <w:t xml:space="preserve">. и доп. — </w:t>
      </w:r>
      <w:proofErr w:type="gramStart"/>
      <w:r>
        <w:rPr>
          <w:rFonts w:eastAsiaTheme="minorHAnsi" w:cs="Lohit Devanagari"/>
          <w:color w:val="000000"/>
          <w:kern w:val="2"/>
          <w:sz w:val="28"/>
          <w:szCs w:val="28"/>
          <w:lang w:eastAsia="en-US" w:bidi="ru-RU"/>
        </w:rPr>
        <w:t>Москва :</w:t>
      </w:r>
      <w:proofErr w:type="gramEnd"/>
      <w:r>
        <w:rPr>
          <w:rFonts w:eastAsiaTheme="minorHAnsi" w:cs="Lohit Devanagari"/>
          <w:color w:val="000000"/>
          <w:kern w:val="2"/>
          <w:sz w:val="28"/>
          <w:szCs w:val="28"/>
          <w:lang w:eastAsia="en-US" w:bidi="ru-RU"/>
        </w:rPr>
        <w:t xml:space="preserve"> </w:t>
      </w:r>
      <w:proofErr w:type="spellStart"/>
      <w:r>
        <w:rPr>
          <w:rFonts w:eastAsiaTheme="minorHAnsi" w:cs="Lohit Devanagari"/>
          <w:color w:val="000000"/>
          <w:kern w:val="2"/>
          <w:sz w:val="28"/>
          <w:szCs w:val="28"/>
          <w:lang w:eastAsia="en-US" w:bidi="ru-RU"/>
        </w:rPr>
        <w:t>Юрайт</w:t>
      </w:r>
      <w:proofErr w:type="spellEnd"/>
      <w:r>
        <w:rPr>
          <w:rFonts w:eastAsiaTheme="minorHAnsi" w:cs="Lohit Devanagari"/>
          <w:color w:val="000000"/>
          <w:kern w:val="2"/>
          <w:sz w:val="28"/>
          <w:szCs w:val="28"/>
          <w:lang w:eastAsia="en-US" w:bidi="ru-RU"/>
        </w:rPr>
        <w:t xml:space="preserve">, 2022. — 508 с. — (Высшее образование). — Образовательная платформа </w:t>
      </w:r>
      <w:proofErr w:type="spellStart"/>
      <w:r>
        <w:rPr>
          <w:rFonts w:eastAsiaTheme="minorHAnsi" w:cs="Lohit Devanagari"/>
          <w:color w:val="000000"/>
          <w:kern w:val="2"/>
          <w:sz w:val="28"/>
          <w:szCs w:val="28"/>
          <w:lang w:eastAsia="en-US" w:bidi="ru-RU"/>
        </w:rPr>
        <w:t>Юрайт</w:t>
      </w:r>
      <w:proofErr w:type="spellEnd"/>
      <w:r>
        <w:rPr>
          <w:rFonts w:eastAsiaTheme="minorHAnsi" w:cs="Lohit Devanagari"/>
          <w:color w:val="000000"/>
          <w:kern w:val="2"/>
          <w:sz w:val="28"/>
          <w:szCs w:val="28"/>
          <w:lang w:eastAsia="en-US" w:bidi="ru-RU"/>
        </w:rPr>
        <w:t xml:space="preserve">. — URL: </w:t>
      </w:r>
      <w:hyperlink r:id="rId11" w:tgtFrame="_blank">
        <w:r>
          <w:rPr>
            <w:rFonts w:eastAsiaTheme="minorHAnsi" w:cs="Lohit Devanagari"/>
            <w:color w:val="000000"/>
            <w:kern w:val="2"/>
            <w:sz w:val="28"/>
            <w:szCs w:val="28"/>
            <w:lang w:eastAsia="en-US" w:bidi="ru-RU"/>
          </w:rPr>
          <w:t>https://urait.ru/bcode/489150</w:t>
        </w:r>
      </w:hyperlink>
      <w:r>
        <w:rPr>
          <w:rFonts w:eastAsiaTheme="minorHAnsi" w:cs="Lohit Devanagari"/>
          <w:color w:val="000000"/>
          <w:kern w:val="2"/>
          <w:sz w:val="28"/>
          <w:szCs w:val="28"/>
          <w:lang w:eastAsia="en-US" w:bidi="ru-RU"/>
        </w:rPr>
        <w:t xml:space="preserve"> (дата обращения: 21.11.2022). - Текст: электронный.</w:t>
      </w:r>
    </w:p>
    <w:p w:rsidR="006B451D" w:rsidRDefault="00A82253">
      <w:pPr>
        <w:widowControl w:val="0"/>
        <w:spacing w:after="240" w:line="440" w:lineRule="atLeast"/>
        <w:jc w:val="both"/>
        <w:rPr>
          <w:rFonts w:ascii="Times Roman" w:eastAsiaTheme="minorHAnsi" w:hAnsi="Times Roman" w:cs="Times Roman"/>
          <w:color w:val="000000"/>
          <w:sz w:val="28"/>
          <w:szCs w:val="28"/>
          <w:lang w:eastAsia="en-US"/>
        </w:rPr>
      </w:pPr>
      <w:r>
        <w:rPr>
          <w:rFonts w:eastAsiaTheme="minorHAnsi" w:cs="Lohit Devanagari"/>
          <w:color w:val="000000"/>
          <w:kern w:val="2"/>
          <w:sz w:val="28"/>
          <w:szCs w:val="28"/>
          <w:lang w:eastAsia="en-US" w:bidi="ru-RU"/>
        </w:rPr>
        <w:t>4.</w:t>
      </w:r>
      <w:r>
        <w:rPr>
          <w:rFonts w:ascii="Times Roman" w:eastAsiaTheme="minorHAnsi" w:hAnsi="Times Roman" w:cs="Times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eastAsiaTheme="minorHAnsi" w:cs="Lohit Devanagari"/>
          <w:color w:val="000000"/>
          <w:kern w:val="2"/>
          <w:sz w:val="28"/>
          <w:szCs w:val="28"/>
          <w:lang w:eastAsia="en-US" w:bidi="ru-RU"/>
        </w:rPr>
        <w:t>Чишти</w:t>
      </w:r>
      <w:proofErr w:type="spellEnd"/>
      <w:r>
        <w:rPr>
          <w:rFonts w:eastAsiaTheme="minorHAnsi" w:cs="Lohit Devanagari"/>
          <w:color w:val="000000"/>
          <w:kern w:val="2"/>
          <w:sz w:val="28"/>
          <w:szCs w:val="28"/>
          <w:lang w:eastAsia="en-US" w:bidi="ru-RU"/>
        </w:rPr>
        <w:t xml:space="preserve">, С. </w:t>
      </w:r>
      <w:proofErr w:type="spellStart"/>
      <w:proofErr w:type="gramStart"/>
      <w:r>
        <w:rPr>
          <w:rFonts w:eastAsiaTheme="minorHAnsi" w:cs="Lohit Devanagari"/>
          <w:color w:val="000000"/>
          <w:kern w:val="2"/>
          <w:sz w:val="28"/>
          <w:szCs w:val="28"/>
          <w:lang w:eastAsia="en-US" w:bidi="ru-RU"/>
        </w:rPr>
        <w:t>Финтех</w:t>
      </w:r>
      <w:proofErr w:type="spellEnd"/>
      <w:r>
        <w:rPr>
          <w:rFonts w:eastAsiaTheme="minorHAnsi" w:cs="Lohit Devanagari"/>
          <w:color w:val="000000"/>
          <w:kern w:val="2"/>
          <w:sz w:val="28"/>
          <w:szCs w:val="28"/>
          <w:lang w:eastAsia="en-US" w:bidi="ru-RU"/>
        </w:rPr>
        <w:t xml:space="preserve"> :</w:t>
      </w:r>
      <w:proofErr w:type="gramEnd"/>
      <w:r>
        <w:rPr>
          <w:rFonts w:eastAsiaTheme="minorHAnsi" w:cs="Lohit Devanagari"/>
          <w:color w:val="000000"/>
          <w:kern w:val="2"/>
          <w:sz w:val="28"/>
          <w:szCs w:val="28"/>
          <w:lang w:eastAsia="en-US" w:bidi="ru-RU"/>
        </w:rPr>
        <w:t xml:space="preserve"> Путеводитель по новейшим финансовым технологиям : практическое руководство : пер. с англ. / С. </w:t>
      </w:r>
      <w:proofErr w:type="spellStart"/>
      <w:r>
        <w:rPr>
          <w:rFonts w:eastAsiaTheme="minorHAnsi" w:cs="Lohit Devanagari"/>
          <w:color w:val="000000"/>
          <w:kern w:val="2"/>
          <w:sz w:val="28"/>
          <w:szCs w:val="28"/>
          <w:lang w:eastAsia="en-US" w:bidi="ru-RU"/>
        </w:rPr>
        <w:t>Чишти</w:t>
      </w:r>
      <w:proofErr w:type="spellEnd"/>
      <w:r>
        <w:rPr>
          <w:rFonts w:eastAsiaTheme="minorHAnsi" w:cs="Lohit Devanagari"/>
          <w:color w:val="000000"/>
          <w:kern w:val="2"/>
          <w:sz w:val="28"/>
          <w:szCs w:val="28"/>
          <w:lang w:eastAsia="en-US" w:bidi="ru-RU"/>
        </w:rPr>
        <w:t xml:space="preserve">, Я. </w:t>
      </w:r>
      <w:proofErr w:type="spellStart"/>
      <w:r>
        <w:rPr>
          <w:rFonts w:eastAsiaTheme="minorHAnsi" w:cs="Lohit Devanagari"/>
          <w:color w:val="000000"/>
          <w:kern w:val="2"/>
          <w:sz w:val="28"/>
          <w:szCs w:val="28"/>
          <w:lang w:eastAsia="en-US" w:bidi="ru-RU"/>
        </w:rPr>
        <w:t>Берберис</w:t>
      </w:r>
      <w:proofErr w:type="spellEnd"/>
      <w:r>
        <w:rPr>
          <w:rFonts w:eastAsiaTheme="minorHAnsi" w:cs="Lohit Devanagari"/>
          <w:color w:val="000000"/>
          <w:kern w:val="2"/>
          <w:sz w:val="28"/>
          <w:szCs w:val="28"/>
          <w:lang w:eastAsia="en-US" w:bidi="ru-RU"/>
        </w:rPr>
        <w:t xml:space="preserve">. - </w:t>
      </w:r>
      <w:proofErr w:type="gramStart"/>
      <w:r>
        <w:rPr>
          <w:rFonts w:eastAsiaTheme="minorHAnsi" w:cs="Lohit Devanagari"/>
          <w:color w:val="000000"/>
          <w:kern w:val="2"/>
          <w:sz w:val="28"/>
          <w:szCs w:val="28"/>
          <w:lang w:eastAsia="en-US" w:bidi="ru-RU"/>
        </w:rPr>
        <w:t>Москва :</w:t>
      </w:r>
      <w:proofErr w:type="gramEnd"/>
      <w:r>
        <w:rPr>
          <w:rFonts w:eastAsiaTheme="minorHAnsi" w:cs="Lohit Devanagari"/>
          <w:color w:val="000000"/>
          <w:kern w:val="2"/>
          <w:sz w:val="28"/>
          <w:szCs w:val="28"/>
          <w:lang w:eastAsia="en-US" w:bidi="ru-RU"/>
        </w:rPr>
        <w:t xml:space="preserve"> Альпина </w:t>
      </w:r>
      <w:proofErr w:type="spellStart"/>
      <w:r>
        <w:rPr>
          <w:rFonts w:eastAsiaTheme="minorHAnsi" w:cs="Lohit Devanagari"/>
          <w:color w:val="000000"/>
          <w:kern w:val="2"/>
          <w:sz w:val="28"/>
          <w:szCs w:val="28"/>
          <w:lang w:eastAsia="en-US" w:bidi="ru-RU"/>
        </w:rPr>
        <w:t>Паблишер</w:t>
      </w:r>
      <w:proofErr w:type="spellEnd"/>
      <w:r>
        <w:rPr>
          <w:rFonts w:eastAsiaTheme="minorHAnsi" w:cs="Lohit Devanagari"/>
          <w:color w:val="000000"/>
          <w:kern w:val="2"/>
          <w:sz w:val="28"/>
          <w:szCs w:val="28"/>
          <w:lang w:eastAsia="en-US" w:bidi="ru-RU"/>
        </w:rPr>
        <w:t xml:space="preserve">, 2017. - 343 с. - ЭБС ZNANIUM.com. - URL: https://znanium.com/catalog/product/1874914 (дата обращения: 21.11.2022). – </w:t>
      </w:r>
      <w:proofErr w:type="gramStart"/>
      <w:r>
        <w:rPr>
          <w:rFonts w:eastAsiaTheme="minorHAnsi" w:cs="Lohit Devanagari"/>
          <w:color w:val="000000"/>
          <w:kern w:val="2"/>
          <w:sz w:val="28"/>
          <w:szCs w:val="28"/>
          <w:lang w:eastAsia="en-US" w:bidi="ru-RU"/>
        </w:rPr>
        <w:t>Текст :</w:t>
      </w:r>
      <w:proofErr w:type="gramEnd"/>
      <w:r>
        <w:rPr>
          <w:rFonts w:eastAsiaTheme="minorHAnsi" w:cs="Lohit Devanagari"/>
          <w:color w:val="000000"/>
          <w:kern w:val="2"/>
          <w:sz w:val="28"/>
          <w:szCs w:val="28"/>
          <w:lang w:eastAsia="en-US" w:bidi="ru-RU"/>
        </w:rPr>
        <w:t xml:space="preserve"> электронный.</w:t>
      </w:r>
    </w:p>
    <w:p w:rsidR="006B451D" w:rsidRDefault="00A82253">
      <w:pPr>
        <w:spacing w:line="276" w:lineRule="auto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9. П</w:t>
      </w:r>
      <w:r>
        <w:rPr>
          <w:b/>
          <w:bCs/>
          <w:sz w:val="28"/>
          <w:szCs w:val="28"/>
        </w:rPr>
        <w:t>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ff3"/>
        <w:tblW w:w="9571" w:type="dxa"/>
        <w:tblLayout w:type="fixed"/>
        <w:tblLook w:val="04A0" w:firstRow="1" w:lastRow="0" w:firstColumn="1" w:lastColumn="0" w:noHBand="0" w:noVBand="1"/>
      </w:tblPr>
      <w:tblGrid>
        <w:gridCol w:w="666"/>
        <w:gridCol w:w="4823"/>
        <w:gridCol w:w="4082"/>
      </w:tblGrid>
      <w:tr w:rsidR="006B451D">
        <w:trPr>
          <w:trHeight w:val="1704"/>
        </w:trPr>
        <w:tc>
          <w:tcPr>
            <w:tcW w:w="666" w:type="dxa"/>
          </w:tcPr>
          <w:p w:rsidR="006B451D" w:rsidRDefault="00A82253">
            <w:pPr>
              <w:widowControl w:val="0"/>
              <w:spacing w:beforeAutospacing="1" w:afterAutospacing="1" w:line="360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</w:t>
            </w:r>
          </w:p>
          <w:p w:rsidR="006B451D" w:rsidRDefault="00A82253">
            <w:pPr>
              <w:widowControl w:val="0"/>
              <w:spacing w:beforeAutospacing="1" w:line="360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</w:t>
            </w:r>
          </w:p>
        </w:tc>
        <w:tc>
          <w:tcPr>
            <w:tcW w:w="4823" w:type="dxa"/>
          </w:tcPr>
          <w:p w:rsidR="006B451D" w:rsidRDefault="00A82253">
            <w:pPr>
              <w:widowControl w:val="0"/>
              <w:spacing w:beforeAutospacing="1" w:afterAutospacing="1"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Интернет-страница Банка России</w:t>
            </w:r>
          </w:p>
          <w:p w:rsidR="006B451D" w:rsidRDefault="00A82253">
            <w:pPr>
              <w:widowControl w:val="0"/>
              <w:spacing w:beforeAutospacing="1" w:line="360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Интернет-сайт Федеральной службы государственной статистики</w:t>
            </w:r>
          </w:p>
        </w:tc>
        <w:tc>
          <w:tcPr>
            <w:tcW w:w="4082" w:type="dxa"/>
          </w:tcPr>
          <w:p w:rsidR="006B451D" w:rsidRDefault="00A82253">
            <w:pPr>
              <w:widowControl w:val="0"/>
              <w:spacing w:beforeAutospacing="1" w:afterAutospacing="1"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http://www.cbr.ru</w:t>
            </w:r>
          </w:p>
          <w:p w:rsidR="006B451D" w:rsidRDefault="00A82253">
            <w:pPr>
              <w:widowControl w:val="0"/>
              <w:spacing w:beforeAutospacing="1" w:line="360" w:lineRule="auto"/>
              <w:jc w:val="both"/>
              <w:rPr>
                <w:sz w:val="28"/>
                <w:szCs w:val="28"/>
              </w:rPr>
            </w:pPr>
            <w:r>
              <w:rPr>
                <w:sz w:val="20"/>
                <w:szCs w:val="20"/>
              </w:rPr>
              <w:t xml:space="preserve">   </w:t>
            </w:r>
            <w:hyperlink r:id="rId12">
              <w:r>
                <w:rPr>
                  <w:sz w:val="28"/>
                  <w:szCs w:val="28"/>
                </w:rPr>
                <w:t>http://www.gks.ru</w:t>
              </w:r>
            </w:hyperlink>
          </w:p>
        </w:tc>
      </w:tr>
      <w:tr w:rsidR="006B451D">
        <w:trPr>
          <w:trHeight w:val="860"/>
        </w:trPr>
        <w:tc>
          <w:tcPr>
            <w:tcW w:w="666" w:type="dxa"/>
          </w:tcPr>
          <w:p w:rsidR="006B451D" w:rsidRDefault="00A82253">
            <w:pPr>
              <w:widowControl w:val="0"/>
              <w:spacing w:beforeAutospacing="1" w:line="360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3.</w:t>
            </w:r>
          </w:p>
        </w:tc>
        <w:tc>
          <w:tcPr>
            <w:tcW w:w="4823" w:type="dxa"/>
          </w:tcPr>
          <w:p w:rsidR="006B451D" w:rsidRDefault="00A82253">
            <w:pPr>
              <w:widowControl w:val="0"/>
              <w:spacing w:beforeAutospacing="1" w:line="360" w:lineRule="auto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Интернет-страница Правительства Российской Федерации</w:t>
            </w:r>
          </w:p>
        </w:tc>
        <w:tc>
          <w:tcPr>
            <w:tcW w:w="4082" w:type="dxa"/>
          </w:tcPr>
          <w:p w:rsidR="006B451D" w:rsidRDefault="00A82253">
            <w:pPr>
              <w:widowControl w:val="0"/>
              <w:tabs>
                <w:tab w:val="left" w:pos="0"/>
                <w:tab w:val="left" w:pos="426"/>
              </w:tabs>
              <w:spacing w:beforeAutospacing="1"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http://</w:t>
            </w:r>
            <w:hyperlink r:id="rId13">
              <w:r>
                <w:rPr>
                  <w:color w:val="0000FF"/>
                  <w:sz w:val="28"/>
                  <w:szCs w:val="28"/>
                  <w:u w:val="single"/>
                  <w:lang w:val="en-US"/>
                </w:rPr>
                <w:t>www</w:t>
              </w:r>
              <w:r>
                <w:rPr>
                  <w:color w:val="0000FF"/>
                  <w:sz w:val="28"/>
                  <w:szCs w:val="28"/>
                  <w:u w:val="single"/>
                </w:rPr>
                <w:t>.</w:t>
              </w:r>
              <w:r>
                <w:rPr>
                  <w:color w:val="0000FF"/>
                  <w:sz w:val="28"/>
                  <w:szCs w:val="28"/>
                  <w:u w:val="single"/>
                  <w:lang w:val="en-US"/>
                </w:rPr>
                <w:t>government</w:t>
              </w:r>
              <w:r>
                <w:rPr>
                  <w:color w:val="0000FF"/>
                  <w:sz w:val="28"/>
                  <w:szCs w:val="28"/>
                  <w:u w:val="single"/>
                </w:rPr>
                <w:t>.</w:t>
              </w:r>
              <w:proofErr w:type="spellStart"/>
              <w:r>
                <w:rPr>
                  <w:color w:val="0000FF"/>
                  <w:sz w:val="28"/>
                  <w:szCs w:val="28"/>
                  <w:u w:val="single"/>
                  <w:lang w:val="en-US"/>
                </w:rPr>
                <w:t>ru</w:t>
              </w:r>
              <w:proofErr w:type="spellEnd"/>
            </w:hyperlink>
          </w:p>
        </w:tc>
      </w:tr>
      <w:tr w:rsidR="006B451D">
        <w:tc>
          <w:tcPr>
            <w:tcW w:w="666" w:type="dxa"/>
          </w:tcPr>
          <w:p w:rsidR="006B451D" w:rsidRDefault="00A82253">
            <w:pPr>
              <w:widowControl w:val="0"/>
              <w:spacing w:beforeAutospacing="1" w:line="360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4.</w:t>
            </w:r>
          </w:p>
        </w:tc>
        <w:tc>
          <w:tcPr>
            <w:tcW w:w="4823" w:type="dxa"/>
          </w:tcPr>
          <w:p w:rsidR="006B451D" w:rsidRDefault="00A82253">
            <w:pPr>
              <w:widowControl w:val="0"/>
              <w:spacing w:beforeAutospacing="1" w:line="360" w:lineRule="auto"/>
              <w:rPr>
                <w:bCs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Интернет-страница Министерства финансов РФ</w:t>
            </w:r>
          </w:p>
        </w:tc>
        <w:tc>
          <w:tcPr>
            <w:tcW w:w="4082" w:type="dxa"/>
          </w:tcPr>
          <w:p w:rsidR="006B451D" w:rsidRDefault="00422CE4">
            <w:pPr>
              <w:widowControl w:val="0"/>
              <w:spacing w:beforeAutospacing="1" w:line="360" w:lineRule="auto"/>
              <w:ind w:left="-1"/>
              <w:jc w:val="both"/>
              <w:rPr>
                <w:color w:val="000000"/>
                <w:spacing w:val="-2"/>
                <w:sz w:val="28"/>
                <w:szCs w:val="28"/>
              </w:rPr>
            </w:pPr>
            <w:hyperlink r:id="rId14">
              <w:r w:rsidR="00A82253">
                <w:rPr>
                  <w:color w:val="000000"/>
                  <w:sz w:val="28"/>
                  <w:szCs w:val="28"/>
                  <w:u w:val="single"/>
                </w:rPr>
                <w:t>http://www.minfin.ru</w:t>
              </w:r>
            </w:hyperlink>
          </w:p>
          <w:p w:rsidR="006B451D" w:rsidRDefault="006B451D">
            <w:pPr>
              <w:widowControl w:val="0"/>
              <w:spacing w:beforeAutospacing="1" w:line="360" w:lineRule="auto"/>
              <w:ind w:left="-1"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</w:tr>
      <w:tr w:rsidR="006B451D">
        <w:tc>
          <w:tcPr>
            <w:tcW w:w="666" w:type="dxa"/>
          </w:tcPr>
          <w:p w:rsidR="006B451D" w:rsidRDefault="00A82253">
            <w:pPr>
              <w:widowControl w:val="0"/>
              <w:spacing w:beforeAutospacing="1" w:line="360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5.</w:t>
            </w:r>
          </w:p>
        </w:tc>
        <w:tc>
          <w:tcPr>
            <w:tcW w:w="4823" w:type="dxa"/>
          </w:tcPr>
          <w:p w:rsidR="006B451D" w:rsidRDefault="00A82253">
            <w:pPr>
              <w:widowControl w:val="0"/>
              <w:spacing w:beforeAutospacing="1" w:line="360" w:lineRule="auto"/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Интернет-страница Федеральной службы по финансовому мониторингу.</w:t>
            </w:r>
          </w:p>
        </w:tc>
        <w:tc>
          <w:tcPr>
            <w:tcW w:w="4082" w:type="dxa"/>
          </w:tcPr>
          <w:p w:rsidR="006B451D" w:rsidRDefault="00A82253">
            <w:pPr>
              <w:widowControl w:val="0"/>
              <w:spacing w:beforeAutospacing="1" w:line="360" w:lineRule="auto"/>
              <w:jc w:val="both"/>
              <w:rPr>
                <w:bCs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http:// </w:t>
            </w:r>
            <w:hyperlink r:id="rId15">
              <w:r>
                <w:rPr>
                  <w:color w:val="0000FF"/>
                  <w:sz w:val="28"/>
                  <w:szCs w:val="28"/>
                  <w:u w:val="single"/>
                </w:rPr>
                <w:t>www.fedsfm.ru</w:t>
              </w:r>
            </w:hyperlink>
          </w:p>
        </w:tc>
      </w:tr>
      <w:tr w:rsidR="006B451D">
        <w:tc>
          <w:tcPr>
            <w:tcW w:w="666" w:type="dxa"/>
          </w:tcPr>
          <w:p w:rsidR="006B451D" w:rsidRDefault="00A82253">
            <w:pPr>
              <w:widowControl w:val="0"/>
              <w:spacing w:beforeAutospacing="1" w:line="360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6.</w:t>
            </w:r>
          </w:p>
        </w:tc>
        <w:tc>
          <w:tcPr>
            <w:tcW w:w="4823" w:type="dxa"/>
          </w:tcPr>
          <w:p w:rsidR="006B451D" w:rsidRDefault="00A82253">
            <w:pPr>
              <w:widowControl w:val="0"/>
              <w:spacing w:beforeAutospacing="1" w:line="360" w:lineRule="auto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Интернет-страница  некоммерческого партнерства «Национальный платежный совет»</w:t>
            </w:r>
          </w:p>
        </w:tc>
        <w:tc>
          <w:tcPr>
            <w:tcW w:w="4082" w:type="dxa"/>
          </w:tcPr>
          <w:p w:rsidR="006B451D" w:rsidRDefault="00A82253">
            <w:pPr>
              <w:widowControl w:val="0"/>
              <w:tabs>
                <w:tab w:val="left" w:pos="0"/>
                <w:tab w:val="left" w:pos="567"/>
                <w:tab w:val="left" w:pos="709"/>
              </w:tabs>
              <w:spacing w:beforeAutospacing="1" w:afterAutospacing="1" w:line="360" w:lineRule="auto"/>
              <w:contextualSpacing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http://npc.ru</w:t>
            </w:r>
          </w:p>
          <w:p w:rsidR="006B451D" w:rsidRDefault="006B451D">
            <w:pPr>
              <w:widowControl w:val="0"/>
              <w:tabs>
                <w:tab w:val="left" w:pos="0"/>
                <w:tab w:val="left" w:pos="567"/>
                <w:tab w:val="left" w:pos="709"/>
              </w:tabs>
              <w:spacing w:beforeAutospacing="1" w:afterAutospacing="1" w:line="360" w:lineRule="auto"/>
              <w:contextualSpacing/>
              <w:jc w:val="both"/>
              <w:rPr>
                <w:sz w:val="28"/>
                <w:szCs w:val="28"/>
                <w:lang w:val="en-US"/>
              </w:rPr>
            </w:pPr>
          </w:p>
          <w:p w:rsidR="006B451D" w:rsidRDefault="006B451D">
            <w:pPr>
              <w:widowControl w:val="0"/>
              <w:tabs>
                <w:tab w:val="left" w:pos="0"/>
                <w:tab w:val="left" w:pos="567"/>
                <w:tab w:val="left" w:pos="709"/>
              </w:tabs>
              <w:spacing w:beforeAutospacing="1" w:line="360" w:lineRule="auto"/>
              <w:contextualSpacing/>
              <w:jc w:val="both"/>
              <w:rPr>
                <w:rFonts w:eastAsia="Calibri"/>
                <w:sz w:val="28"/>
                <w:szCs w:val="28"/>
                <w:lang w:val="en-US"/>
              </w:rPr>
            </w:pPr>
          </w:p>
        </w:tc>
      </w:tr>
      <w:tr w:rsidR="006B451D">
        <w:tc>
          <w:tcPr>
            <w:tcW w:w="666" w:type="dxa"/>
          </w:tcPr>
          <w:p w:rsidR="006B451D" w:rsidRDefault="00A82253">
            <w:pPr>
              <w:widowControl w:val="0"/>
              <w:spacing w:beforeAutospacing="1" w:line="360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7.</w:t>
            </w:r>
          </w:p>
        </w:tc>
        <w:tc>
          <w:tcPr>
            <w:tcW w:w="4823" w:type="dxa"/>
          </w:tcPr>
          <w:p w:rsidR="006B451D" w:rsidRDefault="00A82253">
            <w:pPr>
              <w:widowControl w:val="0"/>
              <w:spacing w:beforeAutospacing="1" w:line="360" w:lineRule="auto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Интернет-страница  Ассоциации «Платежный совет»</w:t>
            </w:r>
          </w:p>
        </w:tc>
        <w:tc>
          <w:tcPr>
            <w:tcW w:w="4082" w:type="dxa"/>
          </w:tcPr>
          <w:p w:rsidR="006B451D" w:rsidRDefault="00A82253">
            <w:pPr>
              <w:widowControl w:val="0"/>
              <w:tabs>
                <w:tab w:val="left" w:pos="0"/>
                <w:tab w:val="left" w:pos="567"/>
                <w:tab w:val="left" w:pos="709"/>
              </w:tabs>
              <w:spacing w:beforeAutospacing="1" w:line="360" w:lineRule="auto"/>
              <w:contextualSpacing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color w:val="0000FF"/>
                <w:sz w:val="28"/>
                <w:szCs w:val="28"/>
                <w:u w:val="single"/>
                <w:lang w:val="en-US"/>
              </w:rPr>
              <w:t>http://paymentcouncil.ru</w:t>
            </w:r>
          </w:p>
        </w:tc>
      </w:tr>
      <w:tr w:rsidR="006B451D">
        <w:tc>
          <w:tcPr>
            <w:tcW w:w="666" w:type="dxa"/>
          </w:tcPr>
          <w:p w:rsidR="006B451D" w:rsidRDefault="00A82253">
            <w:pPr>
              <w:widowControl w:val="0"/>
              <w:spacing w:beforeAutospacing="1" w:line="360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8.</w:t>
            </w:r>
          </w:p>
        </w:tc>
        <w:tc>
          <w:tcPr>
            <w:tcW w:w="4823" w:type="dxa"/>
          </w:tcPr>
          <w:p w:rsidR="006B451D" w:rsidRDefault="00A82253">
            <w:pPr>
              <w:widowControl w:val="0"/>
              <w:spacing w:beforeAutospacing="1" w:line="36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Интернет-страница информационного агентства «Эксперт РА»:</w:t>
            </w:r>
          </w:p>
        </w:tc>
        <w:tc>
          <w:tcPr>
            <w:tcW w:w="4082" w:type="dxa"/>
          </w:tcPr>
          <w:p w:rsidR="006B451D" w:rsidRDefault="00A82253">
            <w:pPr>
              <w:widowControl w:val="0"/>
              <w:spacing w:beforeAutospacing="1" w:line="360" w:lineRule="auto"/>
              <w:jc w:val="both"/>
              <w:rPr>
                <w:bCs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http://www. raexpert.ru/research</w:t>
            </w:r>
          </w:p>
          <w:p w:rsidR="006B451D" w:rsidRDefault="006B451D">
            <w:pPr>
              <w:widowControl w:val="0"/>
              <w:spacing w:beforeAutospacing="1" w:line="360" w:lineRule="auto"/>
              <w:jc w:val="both"/>
              <w:rPr>
                <w:bCs/>
                <w:sz w:val="28"/>
                <w:szCs w:val="28"/>
                <w:lang w:val="en-US"/>
              </w:rPr>
            </w:pPr>
          </w:p>
        </w:tc>
      </w:tr>
      <w:tr w:rsidR="006B451D">
        <w:tc>
          <w:tcPr>
            <w:tcW w:w="666" w:type="dxa"/>
          </w:tcPr>
          <w:p w:rsidR="006B451D" w:rsidRDefault="00A82253">
            <w:pPr>
              <w:widowControl w:val="0"/>
              <w:spacing w:beforeAutospacing="1" w:line="360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9.</w:t>
            </w:r>
          </w:p>
        </w:tc>
        <w:tc>
          <w:tcPr>
            <w:tcW w:w="4823" w:type="dxa"/>
          </w:tcPr>
          <w:p w:rsidR="006B451D" w:rsidRDefault="00A82253">
            <w:pPr>
              <w:widowControl w:val="0"/>
              <w:spacing w:beforeAutospacing="1" w:line="36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Интернет-страница информационного агентства РБК</w:t>
            </w:r>
          </w:p>
        </w:tc>
        <w:tc>
          <w:tcPr>
            <w:tcW w:w="4082" w:type="dxa"/>
          </w:tcPr>
          <w:p w:rsidR="006B451D" w:rsidRDefault="00A82253">
            <w:pPr>
              <w:widowControl w:val="0"/>
              <w:tabs>
                <w:tab w:val="left" w:pos="0"/>
                <w:tab w:val="left" w:pos="567"/>
                <w:tab w:val="left" w:pos="709"/>
              </w:tabs>
              <w:spacing w:beforeAutospacing="1" w:line="360" w:lineRule="auto"/>
              <w:contextualSpacing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http://www. </w:t>
            </w:r>
            <w:proofErr w:type="spellStart"/>
            <w:r>
              <w:rPr>
                <w:sz w:val="28"/>
                <w:szCs w:val="28"/>
                <w:lang w:val="en-US"/>
              </w:rPr>
              <w:t>rbc</w:t>
            </w:r>
            <w:proofErr w:type="spellEnd"/>
            <w:r>
              <w:rPr>
                <w:sz w:val="28"/>
                <w:szCs w:val="28"/>
              </w:rPr>
              <w:t>.</w:t>
            </w:r>
            <w:proofErr w:type="spellStart"/>
            <w:r>
              <w:rPr>
                <w:sz w:val="28"/>
                <w:szCs w:val="28"/>
                <w:lang w:val="en-US"/>
              </w:rPr>
              <w:t>ru</w:t>
            </w:r>
            <w:proofErr w:type="spellEnd"/>
          </w:p>
        </w:tc>
      </w:tr>
      <w:tr w:rsidR="006B451D">
        <w:tc>
          <w:tcPr>
            <w:tcW w:w="666" w:type="dxa"/>
          </w:tcPr>
          <w:p w:rsidR="006B451D" w:rsidRDefault="00A82253">
            <w:pPr>
              <w:widowControl w:val="0"/>
              <w:spacing w:beforeAutospacing="1" w:line="360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10.</w:t>
            </w:r>
          </w:p>
        </w:tc>
        <w:tc>
          <w:tcPr>
            <w:tcW w:w="4823" w:type="dxa"/>
          </w:tcPr>
          <w:p w:rsidR="006B451D" w:rsidRDefault="00A82253">
            <w:pPr>
              <w:widowControl w:val="0"/>
              <w:spacing w:beforeAutospacing="1" w:line="36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Справочная правовая система «</w:t>
            </w:r>
            <w:proofErr w:type="spellStart"/>
            <w:r>
              <w:rPr>
                <w:sz w:val="28"/>
                <w:szCs w:val="28"/>
              </w:rPr>
              <w:t>КонсультантПлюс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4082" w:type="dxa"/>
          </w:tcPr>
          <w:p w:rsidR="006B451D" w:rsidRDefault="00A82253">
            <w:pPr>
              <w:widowControl w:val="0"/>
              <w:spacing w:beforeAutospacing="1" w:line="360" w:lineRule="auto"/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http://www.consultant.ru</w:t>
            </w:r>
          </w:p>
        </w:tc>
      </w:tr>
      <w:tr w:rsidR="006B451D">
        <w:tc>
          <w:tcPr>
            <w:tcW w:w="666" w:type="dxa"/>
          </w:tcPr>
          <w:p w:rsidR="006B451D" w:rsidRDefault="00A82253">
            <w:pPr>
              <w:widowControl w:val="0"/>
              <w:spacing w:beforeAutospacing="1" w:line="360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11.</w:t>
            </w:r>
          </w:p>
        </w:tc>
        <w:tc>
          <w:tcPr>
            <w:tcW w:w="4823" w:type="dxa"/>
          </w:tcPr>
          <w:p w:rsidR="006B451D" w:rsidRDefault="00A82253">
            <w:pPr>
              <w:widowControl w:val="0"/>
              <w:spacing w:beforeAutospacing="1" w:line="360" w:lineRule="auto"/>
              <w:rPr>
                <w:bCs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Интернет страница Европейского центрального банка</w:t>
            </w:r>
          </w:p>
        </w:tc>
        <w:tc>
          <w:tcPr>
            <w:tcW w:w="4082" w:type="dxa"/>
          </w:tcPr>
          <w:p w:rsidR="006B451D" w:rsidRDefault="00A82253">
            <w:pPr>
              <w:widowControl w:val="0"/>
              <w:ind w:left="85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https://www.ecb.europa.eu/home/html/index.en.htm</w:t>
            </w:r>
          </w:p>
        </w:tc>
      </w:tr>
    </w:tbl>
    <w:p w:rsidR="006B451D" w:rsidRDefault="006B451D">
      <w:pPr>
        <w:rPr>
          <w:b/>
          <w:sz w:val="28"/>
          <w:szCs w:val="28"/>
        </w:rPr>
      </w:pPr>
    </w:p>
    <w:p w:rsidR="006B451D" w:rsidRDefault="00A82253">
      <w:pPr>
        <w:keepNext/>
        <w:spacing w:line="360" w:lineRule="auto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10. Методические указания для обучающихся по освоению дисциплины</w:t>
      </w:r>
    </w:p>
    <w:p w:rsidR="006B451D" w:rsidRDefault="00A82253">
      <w:pPr>
        <w:widowControl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На лекциях объясняются наиболее сложные аспекты рассматриваемых тем, обсуждаются проблемы применения положений теории и нормативных правовых актов на практике, приводятся примеры, иллюстрирующие отдельные аспекты изучаемых вопросов, из зарубежного и отечественного опыта. Материалы лекций, рекомендуемое учебно-методическое обеспечение по темам служат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основои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для подготовки студентов к семинарским занятия. </w:t>
      </w:r>
    </w:p>
    <w:p w:rsidR="006B451D" w:rsidRDefault="00A82253">
      <w:pPr>
        <w:widowControl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На </w:t>
      </w:r>
      <w:r>
        <w:rPr>
          <w:rFonts w:eastAsiaTheme="minorHAnsi"/>
          <w:i/>
          <w:iCs/>
          <w:color w:val="000000"/>
          <w:sz w:val="28"/>
          <w:szCs w:val="28"/>
          <w:lang w:eastAsia="en-US"/>
        </w:rPr>
        <w:t xml:space="preserve">семинарских занятиях 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обсуждаются основные вопросы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изучаемои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</w:t>
      </w:r>
      <w:r>
        <w:rPr>
          <w:rFonts w:eastAsiaTheme="minorHAnsi"/>
          <w:color w:val="000000"/>
          <w:sz w:val="28"/>
          <w:szCs w:val="28"/>
          <w:lang w:eastAsia="en-US"/>
        </w:rPr>
        <w:lastRenderedPageBreak/>
        <w:t xml:space="preserve">дисциплины, при этом студенты должны четко формулировать свой ответ, используя профессиональную терминологию, аргументировать свою позицию при анализе современных проблем, изучаемых тем.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Основнои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целью семинарских занятий является контроль за степенью усвоения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пройденного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 материала, формируемыми компетенциями, ходом выполнения студентами заданий для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самостоятельнои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работы. </w:t>
      </w:r>
    </w:p>
    <w:p w:rsidR="006B451D" w:rsidRDefault="00A82253">
      <w:pPr>
        <w:widowControl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Для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успешнои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подготовки к семинарским занятиям студенты должны использовать материалы лекций, а также учебную, энциклопедическую и научную литературу, нормативные правовые акты, рекомендуемые к изучению в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рабочеи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программе дисциплины. </w:t>
      </w:r>
    </w:p>
    <w:p w:rsidR="006B451D" w:rsidRDefault="00A8225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1B1B1D"/>
          <w:sz w:val="28"/>
          <w:szCs w:val="28"/>
        </w:rPr>
        <w:t>Самостоятельная работа студентов включает в себя выполнение различного рода заданий, которые ориентированы на более глубокое усвоение материала изучаемой дисциплины. По каждой теме учебной дисциплины студентам предлагается перечень заданий для самостоятельной работы.</w:t>
      </w:r>
    </w:p>
    <w:p w:rsidR="006B451D" w:rsidRDefault="00A8225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1B1B1D"/>
          <w:sz w:val="28"/>
          <w:szCs w:val="28"/>
        </w:rPr>
        <w:t>К выполнению заданий для самостоятельной работы предъявляются следующие требования:</w:t>
      </w:r>
      <w:r>
        <w:rPr>
          <w:color w:val="1B1B1D"/>
          <w:sz w:val="28"/>
          <w:szCs w:val="28"/>
        </w:rPr>
        <w:tab/>
        <w:t>задания должны исполняться самостоятельно и представляться в установленный срок, а также соответствовать установленным требованиям по оформлению.</w:t>
      </w:r>
    </w:p>
    <w:p w:rsidR="006B451D" w:rsidRDefault="006B451D">
      <w:pPr>
        <w:spacing w:line="360" w:lineRule="auto"/>
        <w:rPr>
          <w:b/>
          <w:bCs/>
          <w:color w:val="1B1B1D"/>
          <w:sz w:val="28"/>
          <w:szCs w:val="28"/>
        </w:rPr>
      </w:pPr>
    </w:p>
    <w:p w:rsidR="006B451D" w:rsidRDefault="00A82253">
      <w:pPr>
        <w:spacing w:line="360" w:lineRule="auto"/>
        <w:ind w:firstLine="709"/>
        <w:jc w:val="center"/>
        <w:rPr>
          <w:b/>
          <w:bCs/>
          <w:color w:val="1B1B1D"/>
          <w:sz w:val="28"/>
          <w:szCs w:val="28"/>
        </w:rPr>
      </w:pPr>
      <w:r>
        <w:rPr>
          <w:b/>
          <w:bCs/>
          <w:color w:val="1B1B1D"/>
          <w:sz w:val="28"/>
          <w:szCs w:val="28"/>
        </w:rPr>
        <w:t>Методические рекомендации по подготовке эссе</w:t>
      </w:r>
    </w:p>
    <w:p w:rsidR="006B451D" w:rsidRDefault="00A82253">
      <w:pPr>
        <w:widowControl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Учебным планом предусмотрено выполнение студентами эссе. В процессе подготовки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письменнои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работы в виде эссе студент имеет возможность обосновать свое отношение и понимание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заданнои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темы. При этом необходимо придерживаться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следующеи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предлагаемои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>̆ схемы:</w:t>
      </w:r>
    </w:p>
    <w:p w:rsidR="006B451D" w:rsidRDefault="00A82253">
      <w:pPr>
        <w:pStyle w:val="af9"/>
        <w:numPr>
          <w:ilvl w:val="0"/>
          <w:numId w:val="3"/>
        </w:numPr>
        <w:spacing w:line="360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осмысление, с учетом полученных в процессе обучения знаний, темы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письменнои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>̆ работы;</w:t>
      </w:r>
    </w:p>
    <w:p w:rsidR="006B451D" w:rsidRDefault="00A82253">
      <w:pPr>
        <w:pStyle w:val="af9"/>
        <w:numPr>
          <w:ilvl w:val="0"/>
          <w:numId w:val="3"/>
        </w:numPr>
        <w:spacing w:line="360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подбор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необходимои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нормативнои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̆,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справочнои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̆,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научнои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̆,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учебнои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>̆ литературы, социологических и статистических данных;</w:t>
      </w:r>
    </w:p>
    <w:p w:rsidR="006B451D" w:rsidRDefault="00A82253">
      <w:pPr>
        <w:pStyle w:val="af9"/>
        <w:numPr>
          <w:ilvl w:val="0"/>
          <w:numId w:val="3"/>
        </w:numPr>
        <w:spacing w:line="360" w:lineRule="auto"/>
        <w:jc w:val="both"/>
        <w:rPr>
          <w:rFonts w:eastAsiaTheme="minorHAnsi"/>
          <w:color w:val="000000"/>
          <w:sz w:val="28"/>
          <w:szCs w:val="28"/>
          <w:lang w:val="en-US" w:eastAsia="en-US"/>
        </w:rPr>
      </w:pPr>
      <w:proofErr w:type="spellStart"/>
      <w:r>
        <w:rPr>
          <w:rFonts w:eastAsiaTheme="minorHAnsi"/>
          <w:color w:val="000000"/>
          <w:sz w:val="28"/>
          <w:szCs w:val="28"/>
          <w:lang w:val="en-US" w:eastAsia="en-US"/>
        </w:rPr>
        <w:t>разработка</w:t>
      </w:r>
      <w:proofErr w:type="spellEnd"/>
      <w:r>
        <w:rPr>
          <w:rFonts w:eastAsiaTheme="minorHAnsi"/>
          <w:color w:val="000000"/>
          <w:sz w:val="28"/>
          <w:szCs w:val="28"/>
          <w:lang w:val="en-US" w:eastAsia="en-US"/>
        </w:rPr>
        <w:t xml:space="preserve"> </w:t>
      </w:r>
      <w:proofErr w:type="spellStart"/>
      <w:r>
        <w:rPr>
          <w:rFonts w:eastAsiaTheme="minorHAnsi"/>
          <w:color w:val="000000"/>
          <w:sz w:val="28"/>
          <w:szCs w:val="28"/>
          <w:lang w:val="en-US" w:eastAsia="en-US"/>
        </w:rPr>
        <w:t>плана</w:t>
      </w:r>
      <w:proofErr w:type="spellEnd"/>
      <w:r>
        <w:rPr>
          <w:rFonts w:eastAsiaTheme="minorHAnsi"/>
          <w:color w:val="000000"/>
          <w:sz w:val="28"/>
          <w:szCs w:val="28"/>
          <w:lang w:val="en-US" w:eastAsia="en-US"/>
        </w:rPr>
        <w:t xml:space="preserve"> </w:t>
      </w:r>
      <w:proofErr w:type="spellStart"/>
      <w:r>
        <w:rPr>
          <w:rFonts w:eastAsiaTheme="minorHAnsi"/>
          <w:color w:val="000000"/>
          <w:sz w:val="28"/>
          <w:szCs w:val="28"/>
          <w:lang w:val="en-US" w:eastAsia="en-US"/>
        </w:rPr>
        <w:t>написания</w:t>
      </w:r>
      <w:proofErr w:type="spellEnd"/>
      <w:r>
        <w:rPr>
          <w:rFonts w:eastAsiaTheme="minorHAnsi"/>
          <w:color w:val="000000"/>
          <w:sz w:val="28"/>
          <w:szCs w:val="28"/>
          <w:lang w:val="en-US" w:eastAsia="en-US"/>
        </w:rPr>
        <w:t xml:space="preserve"> </w:t>
      </w:r>
      <w:proofErr w:type="spellStart"/>
      <w:r>
        <w:rPr>
          <w:rFonts w:eastAsiaTheme="minorHAnsi"/>
          <w:color w:val="000000"/>
          <w:sz w:val="28"/>
          <w:szCs w:val="28"/>
          <w:lang w:val="en-US" w:eastAsia="en-US"/>
        </w:rPr>
        <w:t>работы</w:t>
      </w:r>
      <w:proofErr w:type="spellEnd"/>
      <w:r>
        <w:rPr>
          <w:rFonts w:eastAsiaTheme="minorHAnsi"/>
          <w:color w:val="000000"/>
          <w:sz w:val="28"/>
          <w:szCs w:val="28"/>
          <w:lang w:val="en-US" w:eastAsia="en-US"/>
        </w:rPr>
        <w:t>;</w:t>
      </w:r>
    </w:p>
    <w:p w:rsidR="006B451D" w:rsidRDefault="00A82253">
      <w:pPr>
        <w:pStyle w:val="af9"/>
        <w:numPr>
          <w:ilvl w:val="0"/>
          <w:numId w:val="3"/>
        </w:numPr>
        <w:spacing w:line="360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анализ собранных по теме работы материалов и их систематизация;</w:t>
      </w:r>
    </w:p>
    <w:p w:rsidR="006B451D" w:rsidRDefault="00A82253">
      <w:pPr>
        <w:pStyle w:val="af9"/>
        <w:numPr>
          <w:ilvl w:val="0"/>
          <w:numId w:val="3"/>
        </w:numPr>
        <w:spacing w:line="360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lastRenderedPageBreak/>
        <w:t>написание текста работы в необходимом объеме;</w:t>
      </w:r>
    </w:p>
    <w:p w:rsidR="006B451D" w:rsidRDefault="00A82253">
      <w:pPr>
        <w:pStyle w:val="af9"/>
        <w:numPr>
          <w:ilvl w:val="0"/>
          <w:numId w:val="3"/>
        </w:numPr>
        <w:spacing w:line="360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оформление работы в соответствии с предъявляемыми требованиями.</w:t>
      </w:r>
    </w:p>
    <w:p w:rsidR="006B451D" w:rsidRDefault="00A82253">
      <w:pPr>
        <w:pStyle w:val="af9"/>
        <w:spacing w:line="360" w:lineRule="auto"/>
        <w:ind w:left="72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При сборе материалов для написания работы важно ориентироваться на </w:t>
      </w:r>
    </w:p>
    <w:p w:rsidR="006B451D" w:rsidRDefault="00A82253">
      <w:pPr>
        <w:widowControl w:val="0"/>
        <w:spacing w:line="360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современные нормативные источники (последняя редакция), труды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российских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 и советских ученых – экономистов, свежую статистическую отчетность, на достижения зарубежных ученых – экономистов по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исследуемои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проблеме. </w:t>
      </w:r>
    </w:p>
    <w:p w:rsidR="006B451D" w:rsidRDefault="00A82253">
      <w:pPr>
        <w:widowControl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В ходе анализа и систематизации имеющихся по теме материалов намечается структура работы. Целесообразно согласовать с научным руководителем план эссе, подготовив для обсуждения два - три варианта. В соответствии с согласованным планом следует сгруппировать материал в соответствии с пунктами и расположить их в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определеннои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логическои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последовательности. </w:t>
      </w:r>
    </w:p>
    <w:p w:rsidR="006B451D" w:rsidRDefault="00A82253">
      <w:pPr>
        <w:widowControl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Любая письменная работа – курсовая, реферат, эссе – это самостоятельное исследование студента. Известно, что в настоящее время большое внимание уделяется степени оригинальности текста, поэтому следует сразу учиться самостоятельно излагать свои мысли, формулировать правильные фразы и пр. Т.е. работу следует выполнять самостоятельно, путем творческого изложения собранного материала, нормативных источников, статистических данных. При использовании выводов и идей, цитат других авторов, следует давать ссылку на первоисточник. Подготовленная рукопись требует повторного прочтения,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критическои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оценки материала, с целью выявления наиболее слабых, отвлеченно-описательных, недостаточно аргументированных моментов, а также тех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частеи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текста, содержание которых выходит за пределы темы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письменнои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работы. В то же время, проверяется правильность написания выходных данных, осуществляется литературная правка. </w:t>
      </w:r>
    </w:p>
    <w:p w:rsidR="006B451D" w:rsidRDefault="00A82253">
      <w:pPr>
        <w:widowControl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Письменные работы оформляются на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стандартнои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бумаге А4. Текст печатается через полтора интервала и только с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однои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стороны листа. В последнее время многие издательства требуют оформлять конечные сноски, когда после цитаты в квадратных скобках указывается номер источника из конечного списка литературы и страница. </w:t>
      </w:r>
    </w:p>
    <w:p w:rsidR="006B451D" w:rsidRDefault="00A82253">
      <w:pPr>
        <w:widowControl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Необходимо соблюдать следующие размеры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полеи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̆: левое – 30 мм., </w:t>
      </w:r>
      <w:r>
        <w:rPr>
          <w:rFonts w:eastAsiaTheme="minorHAnsi"/>
          <w:color w:val="000000"/>
          <w:sz w:val="28"/>
          <w:szCs w:val="28"/>
          <w:lang w:eastAsia="en-US"/>
        </w:rPr>
        <w:lastRenderedPageBreak/>
        <w:t xml:space="preserve">остальные – не менее 20 мм. Шрифт: </w:t>
      </w:r>
      <w:r>
        <w:rPr>
          <w:rFonts w:eastAsiaTheme="minorHAnsi"/>
          <w:color w:val="000000"/>
          <w:sz w:val="28"/>
          <w:szCs w:val="28"/>
          <w:lang w:val="en-US" w:eastAsia="en-US"/>
        </w:rPr>
        <w:t>Times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>
        <w:rPr>
          <w:rFonts w:eastAsiaTheme="minorHAnsi"/>
          <w:color w:val="000000"/>
          <w:sz w:val="28"/>
          <w:szCs w:val="28"/>
          <w:lang w:val="en-US" w:eastAsia="en-US"/>
        </w:rPr>
        <w:t>New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>
        <w:rPr>
          <w:rFonts w:eastAsiaTheme="minorHAnsi"/>
          <w:color w:val="000000"/>
          <w:sz w:val="28"/>
          <w:szCs w:val="28"/>
          <w:lang w:val="en-US" w:eastAsia="en-US"/>
        </w:rPr>
        <w:t>Rom</w:t>
      </w:r>
      <w:r>
        <w:rPr>
          <w:rFonts w:eastAsiaTheme="minorHAnsi"/>
          <w:color w:val="000000"/>
          <w:sz w:val="28"/>
          <w:szCs w:val="28"/>
          <w:lang w:eastAsia="en-US"/>
        </w:rPr>
        <w:t>а</w:t>
      </w:r>
      <w:r>
        <w:rPr>
          <w:rFonts w:eastAsiaTheme="minorHAnsi"/>
          <w:color w:val="000000"/>
          <w:sz w:val="28"/>
          <w:szCs w:val="28"/>
          <w:lang w:val="en-US" w:eastAsia="en-US"/>
        </w:rPr>
        <w:t>n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. 14 кегль для основного текста и 10 кегль для сносок. Текст должен быть отформатирован по ширине без расстояния между абзацами. </w:t>
      </w:r>
    </w:p>
    <w:p w:rsidR="006B451D" w:rsidRDefault="00A82253">
      <w:pPr>
        <w:widowControl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Необходимо обратить внимание на оформление таблиц и рисунков, списка литературы (см. соответствующие рекомендации) </w:t>
      </w:r>
    </w:p>
    <w:p w:rsidR="006B451D" w:rsidRDefault="00A82253">
      <w:pPr>
        <w:widowControl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Особенность эссе по экономическим дисциплинам – широкое применение фактического материала. Например, если мы говорим о сокращении использования наличных денег в экономике, то это требует цифрового подтверждения. Причем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фактическии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материал должен охватывать период не менее 5, а то и 10 лет, т.к. в данном случае будет прослеживаться та или иная тенденция. На все цифры и цитаты необходимы ссылки. </w:t>
      </w:r>
    </w:p>
    <w:p w:rsidR="006B451D" w:rsidRDefault="00A82253">
      <w:pPr>
        <w:widowControl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Внятность 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— это доступность текста для понимания. Легче всего ее можно достичь, пользуясь логично и последовательно тщательно выбранными словами, фразами и взаимосвязанными абзацами, раскрывающими тему. </w:t>
      </w:r>
    </w:p>
    <w:p w:rsidR="006B451D" w:rsidRDefault="00A82253">
      <w:pPr>
        <w:widowControl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Грамотность 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отражает соблюдение норм грамматики и правописания. Если в чем-то сомневаетесь, загляните в учебник, справьтесь в словаре или руководстве по стилистике или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дайте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 прочитать написанное человеку, чья манера писать вам нравится. </w:t>
      </w:r>
    </w:p>
    <w:p w:rsidR="006B451D" w:rsidRDefault="00A82253">
      <w:pPr>
        <w:widowControl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Корректность 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— это стиль написанного. Стиль определятся жанром,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структурои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работы, целями, которые ставит перед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собои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пишущии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>̆, читателями, к которым он обращается.</w:t>
      </w:r>
    </w:p>
    <w:p w:rsidR="006B451D" w:rsidRDefault="006B451D">
      <w:pPr>
        <w:widowControl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</w:p>
    <w:p w:rsidR="006B451D" w:rsidRDefault="006B451D">
      <w:pPr>
        <w:widowControl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</w:p>
    <w:p w:rsidR="006B451D" w:rsidRDefault="00A82253">
      <w:pPr>
        <w:widowControl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</w:p>
    <w:p w:rsidR="006B451D" w:rsidRDefault="00A82253">
      <w:pPr>
        <w:spacing w:line="360" w:lineRule="auto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Методические рекомендации по подготовке к контрольной работе</w:t>
      </w:r>
    </w:p>
    <w:p w:rsidR="006B451D" w:rsidRDefault="00A82253">
      <w:pPr>
        <w:pStyle w:val="afa"/>
        <w:spacing w:line="360" w:lineRule="auto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Контрольная работа отражает степень освоения студентами учебного материала конкретных разделов (тем) дисциплины и оформляется в форме развернутых ответов на вопросы, раскрытия понятий, выполнения упражнений, решения практических задач, ситуаций, </w:t>
      </w:r>
      <w:proofErr w:type="spellStart"/>
      <w:r>
        <w:rPr>
          <w:rFonts w:eastAsiaTheme="minorHAnsi"/>
          <w:sz w:val="28"/>
          <w:szCs w:val="28"/>
        </w:rPr>
        <w:t>кейсов</w:t>
      </w:r>
      <w:proofErr w:type="spellEnd"/>
      <w:r>
        <w:rPr>
          <w:rFonts w:eastAsiaTheme="minorHAnsi"/>
          <w:sz w:val="28"/>
          <w:szCs w:val="28"/>
        </w:rPr>
        <w:t xml:space="preserve"> и др. </w:t>
      </w:r>
    </w:p>
    <w:p w:rsidR="006B451D" w:rsidRDefault="00A82253">
      <w:pPr>
        <w:pStyle w:val="afa"/>
        <w:spacing w:line="360" w:lineRule="auto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color w:val="000000"/>
          <w:sz w:val="28"/>
          <w:szCs w:val="28"/>
        </w:rPr>
        <w:lastRenderedPageBreak/>
        <w:t xml:space="preserve">Подготовку контрольной работы следует начинать с повторения соответствующего раздела учебника, учебных пособий по данной теме и конспектов лекций. </w:t>
      </w:r>
      <w:r>
        <w:rPr>
          <w:rFonts w:eastAsiaTheme="minorHAnsi"/>
          <w:sz w:val="28"/>
          <w:szCs w:val="28"/>
        </w:rPr>
        <w:t xml:space="preserve">При подготовке к контрольным работам и тестам необходимо повторить весь материал по темам, по которым предстоит писать контрольную работу. Для лучшего запоминания можно выписать себе основные положения или тезисы каждого пункта </w:t>
      </w:r>
      <w:proofErr w:type="spellStart"/>
      <w:r>
        <w:rPr>
          <w:rFonts w:eastAsiaTheme="minorHAnsi"/>
          <w:sz w:val="28"/>
          <w:szCs w:val="28"/>
        </w:rPr>
        <w:t>изучаемои</w:t>
      </w:r>
      <w:proofErr w:type="spellEnd"/>
      <w:r>
        <w:rPr>
          <w:rFonts w:eastAsiaTheme="minorHAnsi"/>
          <w:sz w:val="28"/>
          <w:szCs w:val="28"/>
        </w:rPr>
        <w:t xml:space="preserve">̆ темы. </w:t>
      </w:r>
    </w:p>
    <w:p w:rsidR="006B451D" w:rsidRDefault="00A82253">
      <w:pPr>
        <w:spacing w:line="360" w:lineRule="auto"/>
        <w:ind w:firstLine="709"/>
        <w:jc w:val="both"/>
        <w:rPr>
          <w:rFonts w:eastAsiaTheme="minorHAnsi"/>
          <w:sz w:val="20"/>
          <w:szCs w:val="20"/>
        </w:rPr>
      </w:pPr>
      <w:r>
        <w:rPr>
          <w:rFonts w:eastAsiaTheme="minorHAnsi"/>
          <w:sz w:val="28"/>
          <w:szCs w:val="28"/>
        </w:rPr>
        <w:t xml:space="preserve">Рекомендуется отрепетировать вид работы, которая будет предложена для проверки знаний – </w:t>
      </w:r>
      <w:proofErr w:type="spellStart"/>
      <w:r>
        <w:rPr>
          <w:rFonts w:eastAsiaTheme="minorHAnsi"/>
          <w:sz w:val="28"/>
          <w:szCs w:val="28"/>
        </w:rPr>
        <w:t>прорешать</w:t>
      </w:r>
      <w:proofErr w:type="spellEnd"/>
      <w:r>
        <w:rPr>
          <w:rFonts w:eastAsiaTheme="minorHAnsi"/>
          <w:sz w:val="28"/>
          <w:szCs w:val="28"/>
        </w:rPr>
        <w:t xml:space="preserve"> схожие тесты или задачи, составить ответы на вопросы. </w:t>
      </w:r>
    </w:p>
    <w:p w:rsidR="006B451D" w:rsidRDefault="00A82253">
      <w:pPr>
        <w:spacing w:line="360" w:lineRule="auto"/>
        <w:ind w:firstLine="709"/>
        <w:jc w:val="both"/>
        <w:rPr>
          <w:rFonts w:eastAsiaTheme="minorHAnsi"/>
          <w:sz w:val="20"/>
          <w:szCs w:val="20"/>
        </w:rPr>
      </w:pPr>
      <w:r>
        <w:rPr>
          <w:rFonts w:eastAsiaTheme="minorHAnsi"/>
          <w:sz w:val="28"/>
          <w:szCs w:val="28"/>
        </w:rPr>
        <w:t xml:space="preserve">Рекомендуется начинать подготовку к контрольным работам и тестам заранее, и, в случае возникновения неясных моментов, обращаться за разъяснениями к преподавателю. </w:t>
      </w:r>
    </w:p>
    <w:p w:rsidR="006B451D" w:rsidRDefault="00A82253">
      <w:pPr>
        <w:spacing w:line="360" w:lineRule="auto"/>
        <w:ind w:firstLine="709"/>
        <w:jc w:val="both"/>
        <w:rPr>
          <w:rFonts w:eastAsiaTheme="minorHAnsi"/>
          <w:sz w:val="20"/>
          <w:szCs w:val="20"/>
        </w:rPr>
      </w:pPr>
      <w:proofErr w:type="spellStart"/>
      <w:r>
        <w:rPr>
          <w:rFonts w:eastAsiaTheme="minorHAnsi"/>
          <w:sz w:val="28"/>
          <w:szCs w:val="28"/>
        </w:rPr>
        <w:t>Лучшеи</w:t>
      </w:r>
      <w:proofErr w:type="spellEnd"/>
      <w:r>
        <w:rPr>
          <w:rFonts w:eastAsiaTheme="minorHAnsi"/>
          <w:sz w:val="28"/>
          <w:szCs w:val="28"/>
        </w:rPr>
        <w:t xml:space="preserve">̆ </w:t>
      </w:r>
      <w:proofErr w:type="spellStart"/>
      <w:r>
        <w:rPr>
          <w:rFonts w:eastAsiaTheme="minorHAnsi"/>
          <w:sz w:val="28"/>
          <w:szCs w:val="28"/>
        </w:rPr>
        <w:t>подготовкои</w:t>
      </w:r>
      <w:proofErr w:type="spellEnd"/>
      <w:r>
        <w:rPr>
          <w:rFonts w:eastAsiaTheme="minorHAnsi"/>
          <w:sz w:val="28"/>
          <w:szCs w:val="28"/>
        </w:rPr>
        <w:t xml:space="preserve">̆ к тестам и контрольным работам является активная работа на занятиях (внимательное прослушивание и тщательное конспектирование лекций, активное участие в семинарских занятиях), регулярное повторение материала и выполнение домашних заданий. В таком случае требуется минимальная подготовка к контрольным работам и тестам, заключающаяся в повторении и закреплении уже освоенного материала. </w:t>
      </w:r>
    </w:p>
    <w:p w:rsidR="006B451D" w:rsidRDefault="006B451D">
      <w:pPr>
        <w:jc w:val="both"/>
        <w:rPr>
          <w:sz w:val="28"/>
          <w:szCs w:val="28"/>
        </w:rPr>
      </w:pPr>
    </w:p>
    <w:p w:rsidR="006B451D" w:rsidRDefault="00A82253">
      <w:pPr>
        <w:spacing w:line="276" w:lineRule="auto"/>
        <w:jc w:val="both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  <w:bookmarkStart w:id="11" w:name="_Toc531686467"/>
      <w:bookmarkStart w:id="12" w:name="_Toc531614950"/>
    </w:p>
    <w:p w:rsidR="006B451D" w:rsidRDefault="006B451D">
      <w:pPr>
        <w:keepNext/>
        <w:spacing w:line="360" w:lineRule="auto"/>
        <w:jc w:val="both"/>
        <w:rPr>
          <w:rFonts w:eastAsia="Calibri"/>
          <w:b/>
          <w:bCs/>
          <w:kern w:val="2"/>
          <w:sz w:val="28"/>
          <w:szCs w:val="28"/>
        </w:rPr>
      </w:pPr>
    </w:p>
    <w:p w:rsidR="006B451D" w:rsidRDefault="00A82253">
      <w:pPr>
        <w:keepNext/>
        <w:spacing w:line="360" w:lineRule="auto"/>
        <w:jc w:val="both"/>
        <w:rPr>
          <w:rFonts w:eastAsia="Calibri"/>
          <w:b/>
          <w:bCs/>
          <w:kern w:val="2"/>
          <w:sz w:val="28"/>
          <w:szCs w:val="28"/>
        </w:rPr>
      </w:pPr>
      <w:r>
        <w:rPr>
          <w:rFonts w:eastAsia="Calibri"/>
          <w:b/>
          <w:bCs/>
          <w:kern w:val="2"/>
          <w:sz w:val="28"/>
          <w:szCs w:val="28"/>
        </w:rPr>
        <w:t>11. 1. Комплект лицензионного программного обеспечения:</w:t>
      </w:r>
      <w:bookmarkEnd w:id="11"/>
      <w:bookmarkEnd w:id="12"/>
    </w:p>
    <w:p w:rsidR="006B451D" w:rsidRDefault="00A82253">
      <w:pPr>
        <w:keepNext/>
        <w:spacing w:line="360" w:lineRule="auto"/>
        <w:jc w:val="both"/>
        <w:rPr>
          <w:rFonts w:eastAsia="Calibri"/>
          <w:bCs/>
          <w:kern w:val="2"/>
          <w:sz w:val="28"/>
          <w:szCs w:val="28"/>
          <w:lang w:val="en-US"/>
        </w:rPr>
      </w:pPr>
      <w:bookmarkStart w:id="13" w:name="_Toc531686468"/>
      <w:bookmarkStart w:id="14" w:name="_Toc531614951"/>
      <w:r>
        <w:rPr>
          <w:rFonts w:eastAsia="Calibri"/>
          <w:bCs/>
          <w:kern w:val="2"/>
          <w:sz w:val="28"/>
          <w:szCs w:val="28"/>
          <w:lang w:val="en-US"/>
        </w:rPr>
        <w:t xml:space="preserve">1. Astra Linux, </w:t>
      </w:r>
      <w:proofErr w:type="spellStart"/>
      <w:r>
        <w:rPr>
          <w:rFonts w:eastAsia="Calibri"/>
          <w:bCs/>
          <w:kern w:val="2"/>
          <w:sz w:val="28"/>
          <w:szCs w:val="28"/>
          <w:lang w:val="en-US"/>
        </w:rPr>
        <w:t>Libre</w:t>
      </w:r>
      <w:proofErr w:type="spellEnd"/>
      <w:r>
        <w:rPr>
          <w:rFonts w:eastAsia="Calibri"/>
          <w:bCs/>
          <w:kern w:val="2"/>
          <w:sz w:val="28"/>
          <w:szCs w:val="28"/>
          <w:lang w:val="en-US"/>
        </w:rPr>
        <w:t xml:space="preserve"> Office, Windows, </w:t>
      </w:r>
      <w:proofErr w:type="gramStart"/>
      <w:r>
        <w:rPr>
          <w:rFonts w:eastAsia="Calibri"/>
          <w:bCs/>
          <w:kern w:val="2"/>
          <w:sz w:val="28"/>
          <w:szCs w:val="28"/>
          <w:lang w:val="en-US"/>
        </w:rPr>
        <w:t>Microsoft  Office</w:t>
      </w:r>
      <w:proofErr w:type="gramEnd"/>
      <w:r>
        <w:rPr>
          <w:rFonts w:eastAsia="Calibri"/>
          <w:bCs/>
          <w:kern w:val="2"/>
          <w:sz w:val="28"/>
          <w:szCs w:val="28"/>
          <w:lang w:val="en-US"/>
        </w:rPr>
        <w:t>.</w:t>
      </w:r>
      <w:bookmarkEnd w:id="13"/>
      <w:bookmarkEnd w:id="14"/>
    </w:p>
    <w:p w:rsidR="006B451D" w:rsidRDefault="00A82253">
      <w:pPr>
        <w:keepNext/>
        <w:spacing w:line="360" w:lineRule="auto"/>
        <w:jc w:val="both"/>
        <w:rPr>
          <w:rFonts w:eastAsia="Calibri"/>
          <w:bCs/>
          <w:kern w:val="2"/>
          <w:sz w:val="28"/>
          <w:szCs w:val="28"/>
        </w:rPr>
      </w:pPr>
      <w:bookmarkStart w:id="15" w:name="_Toc531686469"/>
      <w:bookmarkStart w:id="16" w:name="_Toc531614952"/>
      <w:r>
        <w:rPr>
          <w:rFonts w:eastAsia="Calibri"/>
          <w:bCs/>
          <w:kern w:val="2"/>
          <w:sz w:val="28"/>
          <w:szCs w:val="28"/>
        </w:rPr>
        <w:t>2. Антивирус</w:t>
      </w:r>
      <w:bookmarkEnd w:id="15"/>
      <w:bookmarkEnd w:id="16"/>
      <w:r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Kaspersky</w:t>
      </w:r>
      <w:r>
        <w:rPr>
          <w:rFonts w:eastAsia="Calibri"/>
          <w:bCs/>
          <w:kern w:val="2"/>
          <w:sz w:val="28"/>
          <w:szCs w:val="28"/>
        </w:rPr>
        <w:t>.</w:t>
      </w:r>
    </w:p>
    <w:p w:rsidR="006B451D" w:rsidRDefault="006B451D">
      <w:pPr>
        <w:keepNext/>
        <w:jc w:val="both"/>
        <w:rPr>
          <w:rFonts w:eastAsia="Calibri"/>
          <w:b/>
          <w:bCs/>
          <w:kern w:val="2"/>
          <w:sz w:val="28"/>
          <w:szCs w:val="28"/>
        </w:rPr>
      </w:pPr>
    </w:p>
    <w:p w:rsidR="006B451D" w:rsidRDefault="00A82253">
      <w:pPr>
        <w:keepNext/>
        <w:jc w:val="both"/>
        <w:rPr>
          <w:rFonts w:eastAsia="Calibri"/>
          <w:bCs/>
          <w:kern w:val="2"/>
          <w:sz w:val="28"/>
          <w:szCs w:val="28"/>
        </w:rPr>
      </w:pPr>
      <w:bookmarkStart w:id="17" w:name="_Toc531686470"/>
      <w:bookmarkStart w:id="18" w:name="_Toc531614953"/>
      <w:r>
        <w:rPr>
          <w:rFonts w:eastAsia="Calibri"/>
          <w:b/>
          <w:bCs/>
          <w:kern w:val="2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17"/>
      <w:bookmarkEnd w:id="18"/>
    </w:p>
    <w:tbl>
      <w:tblPr>
        <w:tblStyle w:val="aff3"/>
        <w:tblW w:w="9571" w:type="dxa"/>
        <w:tblLayout w:type="fixed"/>
        <w:tblLook w:val="04A0" w:firstRow="1" w:lastRow="0" w:firstColumn="1" w:lastColumn="0" w:noHBand="0" w:noVBand="1"/>
      </w:tblPr>
      <w:tblGrid>
        <w:gridCol w:w="666"/>
        <w:gridCol w:w="4826"/>
        <w:gridCol w:w="4079"/>
      </w:tblGrid>
      <w:tr w:rsidR="006B451D"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</w:tcPr>
          <w:p w:rsidR="006B451D" w:rsidRDefault="00A82253">
            <w:pPr>
              <w:widowControl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</w:t>
            </w:r>
          </w:p>
        </w:tc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</w:tcPr>
          <w:p w:rsidR="006B451D" w:rsidRDefault="00A82253">
            <w:pPr>
              <w:widowControl w:val="0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Справочная правовая система «</w:t>
            </w:r>
            <w:proofErr w:type="spellStart"/>
            <w:r>
              <w:rPr>
                <w:sz w:val="28"/>
                <w:szCs w:val="28"/>
              </w:rPr>
              <w:t>КонсультантПлюс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4079" w:type="dxa"/>
            <w:tcBorders>
              <w:top w:val="nil"/>
              <w:left w:val="nil"/>
              <w:bottom w:val="nil"/>
              <w:right w:val="nil"/>
            </w:tcBorders>
          </w:tcPr>
          <w:p w:rsidR="006B451D" w:rsidRDefault="00A82253">
            <w:pPr>
              <w:widowControl w:val="0"/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http://www.consultant.ru</w:t>
            </w:r>
          </w:p>
        </w:tc>
      </w:tr>
      <w:tr w:rsidR="006B451D"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</w:tcPr>
          <w:p w:rsidR="006B451D" w:rsidRDefault="00A82253">
            <w:pPr>
              <w:widowControl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</w:t>
            </w:r>
          </w:p>
        </w:tc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</w:tcPr>
          <w:p w:rsidR="006B451D" w:rsidRDefault="00A82253">
            <w:pPr>
              <w:widowControl w:val="0"/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Справочная правовая система </w:t>
            </w:r>
            <w:r>
              <w:rPr>
                <w:sz w:val="28"/>
                <w:szCs w:val="28"/>
              </w:rPr>
              <w:lastRenderedPageBreak/>
              <w:t>«Гарант»</w:t>
            </w:r>
          </w:p>
        </w:tc>
        <w:tc>
          <w:tcPr>
            <w:tcW w:w="4079" w:type="dxa"/>
            <w:tcBorders>
              <w:top w:val="nil"/>
              <w:left w:val="nil"/>
              <w:bottom w:val="nil"/>
              <w:right w:val="nil"/>
            </w:tcBorders>
          </w:tcPr>
          <w:p w:rsidR="006B451D" w:rsidRDefault="00A82253">
            <w:pPr>
              <w:widowControl w:val="0"/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http://www.garant.ru</w:t>
            </w:r>
          </w:p>
        </w:tc>
      </w:tr>
      <w:tr w:rsidR="006B451D"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</w:tcPr>
          <w:p w:rsidR="006B451D" w:rsidRDefault="00A82253">
            <w:pPr>
              <w:widowControl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</w:t>
            </w:r>
          </w:p>
        </w:tc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</w:tcPr>
          <w:p w:rsidR="006B451D" w:rsidRDefault="00A82253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Электронная библиотека Финансового университета (ЭБ</w:t>
            </w:r>
          </w:p>
        </w:tc>
        <w:tc>
          <w:tcPr>
            <w:tcW w:w="4079" w:type="dxa"/>
            <w:tcBorders>
              <w:top w:val="nil"/>
              <w:left w:val="nil"/>
              <w:bottom w:val="nil"/>
              <w:right w:val="nil"/>
            </w:tcBorders>
          </w:tcPr>
          <w:p w:rsidR="006B451D" w:rsidRDefault="00422CE4">
            <w:pPr>
              <w:widowControl w:val="0"/>
              <w:jc w:val="both"/>
              <w:rPr>
                <w:sz w:val="28"/>
                <w:szCs w:val="28"/>
              </w:rPr>
            </w:pPr>
            <w:hyperlink r:id="rId16">
              <w:r w:rsidR="00A82253">
                <w:rPr>
                  <w:color w:val="000000"/>
                  <w:sz w:val="28"/>
                  <w:szCs w:val="28"/>
                </w:rPr>
                <w:t>http://elib.fa.ru/</w:t>
              </w:r>
            </w:hyperlink>
          </w:p>
        </w:tc>
      </w:tr>
      <w:tr w:rsidR="006B451D"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</w:tcPr>
          <w:p w:rsidR="006B451D" w:rsidRDefault="00A82253">
            <w:pPr>
              <w:widowControl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4.</w:t>
            </w:r>
          </w:p>
        </w:tc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</w:tcPr>
          <w:p w:rsidR="006B451D" w:rsidRDefault="00A82253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Электронно-библиотечная система BOOK.RU</w:t>
            </w:r>
          </w:p>
        </w:tc>
        <w:tc>
          <w:tcPr>
            <w:tcW w:w="4079" w:type="dxa"/>
            <w:tcBorders>
              <w:top w:val="nil"/>
              <w:left w:val="nil"/>
              <w:bottom w:val="nil"/>
              <w:right w:val="nil"/>
            </w:tcBorders>
          </w:tcPr>
          <w:p w:rsidR="006B451D" w:rsidRDefault="00A82253">
            <w:pPr>
              <w:widowControl w:val="0"/>
              <w:jc w:val="both"/>
              <w:rPr>
                <w:b/>
                <w:bCs/>
                <w:sz w:val="32"/>
                <w:szCs w:val="32"/>
              </w:rPr>
            </w:pPr>
            <w:r>
              <w:rPr>
                <w:color w:val="000000"/>
                <w:sz w:val="28"/>
                <w:szCs w:val="28"/>
              </w:rPr>
              <w:t xml:space="preserve">. </w:t>
            </w:r>
            <w:hyperlink r:id="rId17">
              <w:r>
                <w:rPr>
                  <w:color w:val="000000"/>
                  <w:sz w:val="28"/>
                  <w:szCs w:val="28"/>
                </w:rPr>
                <w:t>http://www.book.ru</w:t>
              </w:r>
            </w:hyperlink>
          </w:p>
        </w:tc>
      </w:tr>
      <w:tr w:rsidR="006B451D"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</w:tcPr>
          <w:p w:rsidR="006B451D" w:rsidRDefault="00A82253">
            <w:pPr>
              <w:widowControl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5.</w:t>
            </w:r>
          </w:p>
        </w:tc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</w:tcPr>
          <w:p w:rsidR="006B451D" w:rsidRDefault="00A82253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Электронно-библиотечная система «Университетская библиотека ОНЛАЙН»</w:t>
            </w:r>
          </w:p>
        </w:tc>
        <w:tc>
          <w:tcPr>
            <w:tcW w:w="4079" w:type="dxa"/>
            <w:tcBorders>
              <w:top w:val="nil"/>
              <w:left w:val="nil"/>
              <w:bottom w:val="nil"/>
              <w:right w:val="nil"/>
            </w:tcBorders>
          </w:tcPr>
          <w:p w:rsidR="006B451D" w:rsidRDefault="00422CE4">
            <w:pPr>
              <w:pStyle w:val="af9"/>
              <w:ind w:left="34"/>
              <w:rPr>
                <w:color w:val="000000"/>
                <w:sz w:val="28"/>
                <w:szCs w:val="28"/>
              </w:rPr>
            </w:pPr>
            <w:hyperlink r:id="rId18">
              <w:r w:rsidR="00A82253">
                <w:rPr>
                  <w:color w:val="0000FF"/>
                  <w:sz w:val="28"/>
                  <w:szCs w:val="28"/>
                  <w:lang w:val="en-US"/>
                </w:rPr>
                <w:t>http</w:t>
              </w:r>
              <w:r w:rsidR="00A82253">
                <w:rPr>
                  <w:color w:val="0000FF"/>
                  <w:sz w:val="28"/>
                  <w:szCs w:val="28"/>
                </w:rPr>
                <w:t>://</w:t>
              </w:r>
              <w:proofErr w:type="spellStart"/>
              <w:r w:rsidR="00A82253">
                <w:rPr>
                  <w:color w:val="0000FF"/>
                  <w:sz w:val="28"/>
                  <w:szCs w:val="28"/>
                  <w:lang w:val="en-US"/>
                </w:rPr>
                <w:t>biblioclub</w:t>
              </w:r>
              <w:proofErr w:type="spellEnd"/>
              <w:r w:rsidR="00A82253">
                <w:rPr>
                  <w:color w:val="0000FF"/>
                  <w:sz w:val="28"/>
                  <w:szCs w:val="28"/>
                </w:rPr>
                <w:t>.</w:t>
              </w:r>
              <w:proofErr w:type="spellStart"/>
              <w:r w:rsidR="00A82253">
                <w:rPr>
                  <w:color w:val="0000FF"/>
                  <w:sz w:val="28"/>
                  <w:szCs w:val="28"/>
                  <w:lang w:val="en-US"/>
                </w:rPr>
                <w:t>ru</w:t>
              </w:r>
              <w:proofErr w:type="spellEnd"/>
              <w:r w:rsidR="00A82253">
                <w:rPr>
                  <w:color w:val="0000FF"/>
                  <w:sz w:val="28"/>
                  <w:szCs w:val="28"/>
                </w:rPr>
                <w:t>/</w:t>
              </w:r>
            </w:hyperlink>
          </w:p>
          <w:p w:rsidR="006B451D" w:rsidRDefault="006B451D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6B451D"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</w:tcPr>
          <w:p w:rsidR="006B451D" w:rsidRDefault="00A82253">
            <w:pPr>
              <w:widowControl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6.</w:t>
            </w:r>
          </w:p>
        </w:tc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</w:tcPr>
          <w:p w:rsidR="006B451D" w:rsidRDefault="00A82253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Электронно-библиотечная система </w:t>
            </w:r>
            <w:proofErr w:type="spellStart"/>
            <w:r>
              <w:rPr>
                <w:color w:val="000000"/>
                <w:sz w:val="28"/>
                <w:szCs w:val="28"/>
                <w:lang w:val="en-US"/>
              </w:rPr>
              <w:t>Znanium</w:t>
            </w:r>
            <w:proofErr w:type="spellEnd"/>
          </w:p>
        </w:tc>
        <w:tc>
          <w:tcPr>
            <w:tcW w:w="4079" w:type="dxa"/>
            <w:tcBorders>
              <w:top w:val="nil"/>
              <w:left w:val="nil"/>
              <w:bottom w:val="nil"/>
              <w:right w:val="nil"/>
            </w:tcBorders>
          </w:tcPr>
          <w:p w:rsidR="006B451D" w:rsidRDefault="00422CE4">
            <w:pPr>
              <w:pStyle w:val="af9"/>
              <w:ind w:left="34"/>
              <w:rPr>
                <w:color w:val="000000"/>
                <w:sz w:val="28"/>
                <w:szCs w:val="28"/>
                <w:u w:val="single"/>
              </w:rPr>
            </w:pPr>
            <w:hyperlink r:id="rId19">
              <w:r w:rsidR="00A82253">
                <w:rPr>
                  <w:color w:val="000000"/>
                  <w:sz w:val="28"/>
                  <w:szCs w:val="28"/>
                </w:rPr>
                <w:t>http://www.znanium.com</w:t>
              </w:r>
            </w:hyperlink>
          </w:p>
          <w:p w:rsidR="006B451D" w:rsidRDefault="006B451D">
            <w:pPr>
              <w:pStyle w:val="af9"/>
              <w:ind w:left="0"/>
              <w:rPr>
                <w:b/>
                <w:bCs/>
                <w:sz w:val="32"/>
                <w:szCs w:val="32"/>
              </w:rPr>
            </w:pPr>
          </w:p>
        </w:tc>
      </w:tr>
      <w:tr w:rsidR="006B451D"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</w:tcPr>
          <w:p w:rsidR="006B451D" w:rsidRDefault="00A82253">
            <w:pPr>
              <w:widowControl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7.</w:t>
            </w:r>
          </w:p>
        </w:tc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</w:tcPr>
          <w:p w:rsidR="006B451D" w:rsidRDefault="00A82253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Электронно-библиотечная система издательства «ЮРАЙТ»</w:t>
            </w:r>
          </w:p>
        </w:tc>
        <w:tc>
          <w:tcPr>
            <w:tcW w:w="4079" w:type="dxa"/>
            <w:tcBorders>
              <w:top w:val="nil"/>
              <w:left w:val="nil"/>
              <w:bottom w:val="nil"/>
              <w:right w:val="nil"/>
            </w:tcBorders>
          </w:tcPr>
          <w:p w:rsidR="006B451D" w:rsidRDefault="00422CE4">
            <w:pPr>
              <w:pStyle w:val="af9"/>
              <w:ind w:left="854"/>
              <w:rPr>
                <w:color w:val="000000"/>
                <w:sz w:val="28"/>
                <w:szCs w:val="28"/>
              </w:rPr>
            </w:pPr>
            <w:hyperlink r:id="rId20">
              <w:r w:rsidR="00A82253">
                <w:rPr>
                  <w:color w:val="0000FF"/>
                  <w:sz w:val="28"/>
                  <w:szCs w:val="28"/>
                  <w:lang w:val="en-US"/>
                </w:rPr>
                <w:t>https</w:t>
              </w:r>
              <w:r w:rsidR="00A82253">
                <w:rPr>
                  <w:color w:val="0000FF"/>
                  <w:sz w:val="28"/>
                  <w:szCs w:val="28"/>
                </w:rPr>
                <w:t>://</w:t>
              </w:r>
              <w:r w:rsidR="00A82253">
                <w:rPr>
                  <w:color w:val="0000FF"/>
                  <w:sz w:val="28"/>
                  <w:szCs w:val="28"/>
                  <w:lang w:val="en-US"/>
                </w:rPr>
                <w:t>www</w:t>
              </w:r>
              <w:r w:rsidR="00A82253">
                <w:rPr>
                  <w:color w:val="0000FF"/>
                  <w:sz w:val="28"/>
                  <w:szCs w:val="28"/>
                </w:rPr>
                <w:t>.</w:t>
              </w:r>
              <w:proofErr w:type="spellStart"/>
              <w:r w:rsidR="00A82253">
                <w:rPr>
                  <w:color w:val="0000FF"/>
                  <w:sz w:val="28"/>
                  <w:szCs w:val="28"/>
                  <w:lang w:val="en-US"/>
                </w:rPr>
                <w:t>biblio</w:t>
              </w:r>
              <w:proofErr w:type="spellEnd"/>
              <w:r w:rsidR="00A82253">
                <w:rPr>
                  <w:color w:val="0000FF"/>
                  <w:sz w:val="28"/>
                  <w:szCs w:val="28"/>
                </w:rPr>
                <w:t>-</w:t>
              </w:r>
              <w:r w:rsidR="00A82253">
                <w:rPr>
                  <w:color w:val="0000FF"/>
                  <w:sz w:val="28"/>
                  <w:szCs w:val="28"/>
                  <w:lang w:val="en-US"/>
                </w:rPr>
                <w:t>online</w:t>
              </w:r>
              <w:r w:rsidR="00A82253">
                <w:rPr>
                  <w:color w:val="0000FF"/>
                  <w:sz w:val="28"/>
                  <w:szCs w:val="28"/>
                </w:rPr>
                <w:t>.</w:t>
              </w:r>
              <w:proofErr w:type="spellStart"/>
              <w:r w:rsidR="00A82253">
                <w:rPr>
                  <w:color w:val="0000FF"/>
                  <w:sz w:val="28"/>
                  <w:szCs w:val="28"/>
                  <w:lang w:val="en-US"/>
                </w:rPr>
                <w:t>ru</w:t>
              </w:r>
              <w:proofErr w:type="spellEnd"/>
              <w:r w:rsidR="00A82253">
                <w:rPr>
                  <w:color w:val="0000FF"/>
                  <w:sz w:val="28"/>
                  <w:szCs w:val="28"/>
                </w:rPr>
                <w:t>/</w:t>
              </w:r>
            </w:hyperlink>
          </w:p>
          <w:p w:rsidR="006B451D" w:rsidRDefault="006B451D">
            <w:pPr>
              <w:pStyle w:val="af9"/>
              <w:ind w:left="34"/>
              <w:rPr>
                <w:b/>
                <w:bCs/>
                <w:sz w:val="32"/>
                <w:szCs w:val="32"/>
              </w:rPr>
            </w:pPr>
          </w:p>
        </w:tc>
      </w:tr>
      <w:tr w:rsidR="006B451D"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</w:tcPr>
          <w:p w:rsidR="006B451D" w:rsidRDefault="00A82253">
            <w:pPr>
              <w:widowControl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8.</w:t>
            </w:r>
          </w:p>
        </w:tc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</w:tcPr>
          <w:p w:rsidR="006B451D" w:rsidRDefault="00A82253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Деловая онлайн-библиотека </w:t>
            </w:r>
            <w:proofErr w:type="spellStart"/>
            <w:r>
              <w:rPr>
                <w:color w:val="000000"/>
                <w:sz w:val="28"/>
                <w:szCs w:val="28"/>
                <w:lang w:val="en-US"/>
              </w:rPr>
              <w:t>Alpina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  <w:lang w:val="en-US"/>
              </w:rPr>
              <w:t>Digital</w:t>
            </w:r>
          </w:p>
        </w:tc>
        <w:tc>
          <w:tcPr>
            <w:tcW w:w="4079" w:type="dxa"/>
            <w:tcBorders>
              <w:top w:val="nil"/>
              <w:left w:val="nil"/>
              <w:bottom w:val="nil"/>
              <w:right w:val="nil"/>
            </w:tcBorders>
          </w:tcPr>
          <w:p w:rsidR="006B451D" w:rsidRDefault="00422CE4">
            <w:pPr>
              <w:pStyle w:val="af9"/>
              <w:ind w:left="854"/>
              <w:rPr>
                <w:color w:val="000000"/>
                <w:sz w:val="28"/>
                <w:szCs w:val="28"/>
              </w:rPr>
            </w:pPr>
            <w:hyperlink r:id="rId21">
              <w:r w:rsidR="00A82253">
                <w:rPr>
                  <w:sz w:val="28"/>
                  <w:szCs w:val="28"/>
                  <w:lang w:val="en-US"/>
                </w:rPr>
                <w:t>http</w:t>
              </w:r>
              <w:r w:rsidR="00A82253">
                <w:rPr>
                  <w:sz w:val="28"/>
                  <w:szCs w:val="28"/>
                </w:rPr>
                <w:t>://</w:t>
              </w:r>
              <w:r w:rsidR="00A82253">
                <w:rPr>
                  <w:sz w:val="28"/>
                  <w:szCs w:val="28"/>
                  <w:lang w:val="en-US"/>
                </w:rPr>
                <w:t>lib</w:t>
              </w:r>
              <w:r w:rsidR="00A82253">
                <w:rPr>
                  <w:sz w:val="28"/>
                  <w:szCs w:val="28"/>
                </w:rPr>
                <w:t>.</w:t>
              </w:r>
              <w:proofErr w:type="spellStart"/>
              <w:r w:rsidR="00A82253">
                <w:rPr>
                  <w:sz w:val="28"/>
                  <w:szCs w:val="28"/>
                  <w:lang w:val="en-US"/>
                </w:rPr>
                <w:t>alpinadigital</w:t>
              </w:r>
              <w:proofErr w:type="spellEnd"/>
              <w:r w:rsidR="00A82253">
                <w:rPr>
                  <w:sz w:val="28"/>
                  <w:szCs w:val="28"/>
                </w:rPr>
                <w:t>.</w:t>
              </w:r>
              <w:proofErr w:type="spellStart"/>
              <w:r w:rsidR="00A82253">
                <w:rPr>
                  <w:sz w:val="28"/>
                  <w:szCs w:val="28"/>
                  <w:lang w:val="en-US"/>
                </w:rPr>
                <w:t>ru</w:t>
              </w:r>
              <w:proofErr w:type="spellEnd"/>
              <w:r w:rsidR="00A82253">
                <w:rPr>
                  <w:sz w:val="28"/>
                  <w:szCs w:val="28"/>
                </w:rPr>
                <w:t>/</w:t>
              </w:r>
            </w:hyperlink>
          </w:p>
          <w:p w:rsidR="006B451D" w:rsidRDefault="006B451D">
            <w:pPr>
              <w:pStyle w:val="af9"/>
              <w:ind w:left="854"/>
              <w:rPr>
                <w:b/>
                <w:bCs/>
                <w:sz w:val="32"/>
                <w:szCs w:val="32"/>
              </w:rPr>
            </w:pPr>
          </w:p>
        </w:tc>
      </w:tr>
      <w:tr w:rsidR="006B451D"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</w:tcPr>
          <w:p w:rsidR="006B451D" w:rsidRDefault="00A82253">
            <w:pPr>
              <w:widowControl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9.</w:t>
            </w:r>
          </w:p>
        </w:tc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</w:tcPr>
          <w:p w:rsidR="006B451D" w:rsidRDefault="00A82253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Научная электронная библиотека </w:t>
            </w:r>
            <w:proofErr w:type="spellStart"/>
            <w:r>
              <w:rPr>
                <w:color w:val="000000"/>
                <w:sz w:val="28"/>
                <w:szCs w:val="28"/>
                <w:lang w:val="en-US"/>
              </w:rPr>
              <w:t>eLibrary</w:t>
            </w:r>
            <w:proofErr w:type="spellEnd"/>
            <w:r>
              <w:rPr>
                <w:color w:val="000000"/>
                <w:sz w:val="28"/>
                <w:szCs w:val="28"/>
              </w:rPr>
              <w:t>.</w:t>
            </w:r>
            <w:proofErr w:type="spellStart"/>
            <w:r>
              <w:rPr>
                <w:color w:val="000000"/>
                <w:sz w:val="28"/>
                <w:szCs w:val="28"/>
                <w:lang w:val="en-US"/>
              </w:rPr>
              <w:t>ru</w:t>
            </w:r>
            <w:proofErr w:type="spellEnd"/>
          </w:p>
        </w:tc>
        <w:tc>
          <w:tcPr>
            <w:tcW w:w="4079" w:type="dxa"/>
            <w:tcBorders>
              <w:top w:val="nil"/>
              <w:left w:val="nil"/>
              <w:bottom w:val="nil"/>
              <w:right w:val="nil"/>
            </w:tcBorders>
          </w:tcPr>
          <w:p w:rsidR="006B451D" w:rsidRDefault="00422CE4">
            <w:pPr>
              <w:pStyle w:val="af9"/>
              <w:ind w:left="854"/>
              <w:rPr>
                <w:b/>
                <w:bCs/>
                <w:sz w:val="32"/>
                <w:szCs w:val="32"/>
              </w:rPr>
            </w:pPr>
            <w:hyperlink r:id="rId22">
              <w:r w:rsidR="00A82253">
                <w:rPr>
                  <w:color w:val="000000"/>
                  <w:sz w:val="28"/>
                  <w:szCs w:val="28"/>
                  <w:lang w:val="en-US"/>
                </w:rPr>
                <w:t>http</w:t>
              </w:r>
              <w:r w:rsidR="00A82253">
                <w:rPr>
                  <w:color w:val="000000"/>
                  <w:sz w:val="28"/>
                  <w:szCs w:val="28"/>
                </w:rPr>
                <w:t>://</w:t>
              </w:r>
              <w:proofErr w:type="spellStart"/>
              <w:r w:rsidR="00A82253">
                <w:rPr>
                  <w:color w:val="000000"/>
                  <w:sz w:val="28"/>
                  <w:szCs w:val="28"/>
                  <w:lang w:val="en-US"/>
                </w:rPr>
                <w:t>elibrary</w:t>
              </w:r>
              <w:proofErr w:type="spellEnd"/>
              <w:r w:rsidR="00A82253">
                <w:rPr>
                  <w:color w:val="000000"/>
                  <w:sz w:val="28"/>
                  <w:szCs w:val="28"/>
                </w:rPr>
                <w:t>.</w:t>
              </w:r>
              <w:proofErr w:type="spellStart"/>
              <w:r w:rsidR="00A82253">
                <w:rPr>
                  <w:color w:val="000000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</w:p>
        </w:tc>
      </w:tr>
      <w:tr w:rsidR="006B451D"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</w:tcPr>
          <w:p w:rsidR="006B451D" w:rsidRDefault="00A82253">
            <w:pPr>
              <w:widowControl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10.</w:t>
            </w:r>
          </w:p>
        </w:tc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</w:tcPr>
          <w:p w:rsidR="006B451D" w:rsidRDefault="00A82253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Электронная библиотека</w:t>
            </w:r>
          </w:p>
        </w:tc>
        <w:tc>
          <w:tcPr>
            <w:tcW w:w="4079" w:type="dxa"/>
            <w:tcBorders>
              <w:top w:val="nil"/>
              <w:left w:val="nil"/>
              <w:bottom w:val="nil"/>
              <w:right w:val="nil"/>
            </w:tcBorders>
          </w:tcPr>
          <w:p w:rsidR="006B451D" w:rsidRDefault="00A82253">
            <w:pPr>
              <w:pStyle w:val="af9"/>
              <w:ind w:left="854"/>
              <w:rPr>
                <w:b/>
                <w:bCs/>
                <w:sz w:val="32"/>
                <w:szCs w:val="32"/>
              </w:rPr>
            </w:pPr>
            <w:r>
              <w:rPr>
                <w:color w:val="000000"/>
                <w:sz w:val="28"/>
                <w:szCs w:val="28"/>
              </w:rPr>
              <w:t xml:space="preserve">. </w:t>
            </w:r>
            <w:hyperlink r:id="rId23">
              <w:r>
                <w:rPr>
                  <w:color w:val="000000"/>
                  <w:sz w:val="28"/>
                  <w:szCs w:val="28"/>
                </w:rPr>
                <w:t>http://grebennikon.ru</w:t>
              </w:r>
            </w:hyperlink>
          </w:p>
        </w:tc>
      </w:tr>
      <w:tr w:rsidR="006B451D"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</w:tcPr>
          <w:p w:rsidR="006B451D" w:rsidRDefault="00A82253">
            <w:pPr>
              <w:widowControl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11.</w:t>
            </w:r>
          </w:p>
        </w:tc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</w:tcPr>
          <w:p w:rsidR="006B451D" w:rsidRDefault="00A82253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Национальная электронная библиотека</w:t>
            </w:r>
          </w:p>
        </w:tc>
        <w:tc>
          <w:tcPr>
            <w:tcW w:w="4079" w:type="dxa"/>
            <w:tcBorders>
              <w:top w:val="nil"/>
              <w:left w:val="nil"/>
              <w:bottom w:val="nil"/>
              <w:right w:val="nil"/>
            </w:tcBorders>
          </w:tcPr>
          <w:p w:rsidR="006B451D" w:rsidRDefault="00422CE4">
            <w:pPr>
              <w:pStyle w:val="af9"/>
              <w:ind w:left="854"/>
              <w:rPr>
                <w:color w:val="000000"/>
                <w:sz w:val="28"/>
                <w:szCs w:val="28"/>
              </w:rPr>
            </w:pPr>
            <w:hyperlink r:id="rId24">
              <w:r w:rsidR="00A82253">
                <w:rPr>
                  <w:color w:val="000000"/>
                  <w:sz w:val="28"/>
                  <w:szCs w:val="28"/>
                </w:rPr>
                <w:t>http://нэб.рф/</w:t>
              </w:r>
            </w:hyperlink>
          </w:p>
          <w:p w:rsidR="006B451D" w:rsidRDefault="006B451D">
            <w:pPr>
              <w:pStyle w:val="af9"/>
              <w:ind w:left="854"/>
              <w:rPr>
                <w:color w:val="000000"/>
                <w:sz w:val="28"/>
                <w:szCs w:val="28"/>
              </w:rPr>
            </w:pPr>
          </w:p>
        </w:tc>
      </w:tr>
      <w:tr w:rsidR="006B451D"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</w:tcPr>
          <w:p w:rsidR="006B451D" w:rsidRDefault="00A82253">
            <w:pPr>
              <w:widowControl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12.</w:t>
            </w:r>
          </w:p>
        </w:tc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</w:tcPr>
          <w:p w:rsidR="006B451D" w:rsidRDefault="00A82253">
            <w:pPr>
              <w:widowControl w:val="0"/>
              <w:rPr>
                <w:color w:val="000000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Электронная библиотека диссертаций Российской государственной библиотеки</w:t>
            </w:r>
          </w:p>
        </w:tc>
        <w:tc>
          <w:tcPr>
            <w:tcW w:w="4079" w:type="dxa"/>
            <w:tcBorders>
              <w:top w:val="nil"/>
              <w:left w:val="nil"/>
              <w:bottom w:val="nil"/>
              <w:right w:val="nil"/>
            </w:tcBorders>
          </w:tcPr>
          <w:p w:rsidR="006B451D" w:rsidRDefault="00422CE4">
            <w:pPr>
              <w:pStyle w:val="af9"/>
              <w:ind w:left="854"/>
              <w:rPr>
                <w:b/>
                <w:bCs/>
                <w:sz w:val="32"/>
                <w:szCs w:val="32"/>
              </w:rPr>
            </w:pPr>
            <w:hyperlink r:id="rId25">
              <w:r w:rsidR="00A82253">
                <w:rPr>
                  <w:sz w:val="28"/>
                  <w:szCs w:val="28"/>
                </w:rPr>
                <w:t>https://dvs.rsl.ru/</w:t>
              </w:r>
            </w:hyperlink>
          </w:p>
        </w:tc>
      </w:tr>
      <w:tr w:rsidR="006B451D"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</w:tcPr>
          <w:p w:rsidR="006B451D" w:rsidRDefault="006B451D">
            <w:pPr>
              <w:widowControl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</w:tcPr>
          <w:p w:rsidR="006B451D" w:rsidRDefault="006B451D">
            <w:pPr>
              <w:widowControl w:val="0"/>
              <w:rPr>
                <w:bCs/>
                <w:sz w:val="28"/>
                <w:szCs w:val="28"/>
              </w:rPr>
            </w:pPr>
          </w:p>
        </w:tc>
        <w:tc>
          <w:tcPr>
            <w:tcW w:w="4079" w:type="dxa"/>
            <w:tcBorders>
              <w:top w:val="nil"/>
              <w:left w:val="nil"/>
              <w:bottom w:val="nil"/>
              <w:right w:val="nil"/>
            </w:tcBorders>
          </w:tcPr>
          <w:p w:rsidR="006B451D" w:rsidRDefault="006B451D">
            <w:pPr>
              <w:pStyle w:val="af9"/>
              <w:ind w:left="854"/>
              <w:rPr>
                <w:b/>
                <w:bCs/>
                <w:sz w:val="32"/>
                <w:szCs w:val="32"/>
              </w:rPr>
            </w:pPr>
          </w:p>
        </w:tc>
      </w:tr>
      <w:tr w:rsidR="006B451D"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</w:tcPr>
          <w:p w:rsidR="006B451D" w:rsidRDefault="00A82253">
            <w:pPr>
              <w:widowControl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13.</w:t>
            </w:r>
          </w:p>
        </w:tc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</w:tcPr>
          <w:p w:rsidR="006B451D" w:rsidRDefault="00A82253">
            <w:pPr>
              <w:widowContro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Электронная библиотека Организации экономического сотрудничества и развития OECD </w:t>
            </w:r>
            <w:proofErr w:type="spellStart"/>
            <w:r>
              <w:rPr>
                <w:color w:val="000000"/>
                <w:sz w:val="28"/>
                <w:szCs w:val="28"/>
              </w:rPr>
              <w:t>iLibrary</w:t>
            </w:r>
            <w:proofErr w:type="spellEnd"/>
          </w:p>
        </w:tc>
        <w:tc>
          <w:tcPr>
            <w:tcW w:w="4079" w:type="dxa"/>
            <w:tcBorders>
              <w:top w:val="nil"/>
              <w:left w:val="nil"/>
              <w:bottom w:val="nil"/>
              <w:right w:val="nil"/>
            </w:tcBorders>
          </w:tcPr>
          <w:p w:rsidR="006B451D" w:rsidRDefault="00422CE4">
            <w:pPr>
              <w:pStyle w:val="af9"/>
              <w:ind w:left="854"/>
              <w:rPr>
                <w:color w:val="000000"/>
                <w:sz w:val="28"/>
                <w:szCs w:val="28"/>
              </w:rPr>
            </w:pPr>
            <w:hyperlink r:id="rId26">
              <w:r w:rsidR="00A82253">
                <w:rPr>
                  <w:color w:val="0000FF"/>
                  <w:sz w:val="28"/>
                  <w:szCs w:val="28"/>
                  <w:lang w:val="en-US"/>
                </w:rPr>
                <w:t>http</w:t>
              </w:r>
              <w:r w:rsidR="00A82253">
                <w:rPr>
                  <w:color w:val="0000FF"/>
                  <w:sz w:val="28"/>
                  <w:szCs w:val="28"/>
                </w:rPr>
                <w:t>://</w:t>
              </w:r>
              <w:r w:rsidR="00A82253">
                <w:rPr>
                  <w:color w:val="0000FF"/>
                  <w:sz w:val="28"/>
                  <w:szCs w:val="28"/>
                  <w:lang w:val="en-US"/>
                </w:rPr>
                <w:t>www</w:t>
              </w:r>
              <w:r w:rsidR="00A82253">
                <w:rPr>
                  <w:color w:val="0000FF"/>
                  <w:sz w:val="28"/>
                  <w:szCs w:val="28"/>
                </w:rPr>
                <w:t>.</w:t>
              </w:r>
              <w:proofErr w:type="spellStart"/>
              <w:r w:rsidR="00A82253">
                <w:rPr>
                  <w:color w:val="0000FF"/>
                  <w:sz w:val="28"/>
                  <w:szCs w:val="28"/>
                  <w:lang w:val="en-US"/>
                </w:rPr>
                <w:t>oecd</w:t>
              </w:r>
              <w:proofErr w:type="spellEnd"/>
              <w:r w:rsidR="00A82253">
                <w:rPr>
                  <w:color w:val="0000FF"/>
                  <w:sz w:val="28"/>
                  <w:szCs w:val="28"/>
                </w:rPr>
                <w:t>-</w:t>
              </w:r>
              <w:proofErr w:type="spellStart"/>
              <w:r w:rsidR="00A82253">
                <w:rPr>
                  <w:color w:val="0000FF"/>
                  <w:sz w:val="28"/>
                  <w:szCs w:val="28"/>
                  <w:lang w:val="en-US"/>
                </w:rPr>
                <w:t>ilibrary</w:t>
              </w:r>
              <w:proofErr w:type="spellEnd"/>
              <w:r w:rsidR="00A82253">
                <w:rPr>
                  <w:color w:val="0000FF"/>
                  <w:sz w:val="28"/>
                  <w:szCs w:val="28"/>
                </w:rPr>
                <w:t>.</w:t>
              </w:r>
              <w:r w:rsidR="00A82253">
                <w:rPr>
                  <w:color w:val="0000FF"/>
                  <w:sz w:val="28"/>
                  <w:szCs w:val="28"/>
                  <w:lang w:val="en-US"/>
                </w:rPr>
                <w:t>org</w:t>
              </w:r>
              <w:r w:rsidR="00A82253">
                <w:rPr>
                  <w:color w:val="0000FF"/>
                  <w:sz w:val="28"/>
                  <w:szCs w:val="28"/>
                </w:rPr>
                <w:t>/</w:t>
              </w:r>
            </w:hyperlink>
          </w:p>
          <w:p w:rsidR="006B451D" w:rsidRDefault="006B451D">
            <w:pPr>
              <w:pStyle w:val="af9"/>
              <w:ind w:left="854"/>
              <w:rPr>
                <w:b/>
                <w:bCs/>
                <w:sz w:val="32"/>
                <w:szCs w:val="32"/>
              </w:rPr>
            </w:pPr>
          </w:p>
        </w:tc>
      </w:tr>
      <w:tr w:rsidR="006B451D"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</w:tcPr>
          <w:p w:rsidR="006B451D" w:rsidRDefault="006B451D">
            <w:pPr>
              <w:widowControl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</w:tcPr>
          <w:p w:rsidR="006B451D" w:rsidRDefault="006B451D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4079" w:type="dxa"/>
            <w:tcBorders>
              <w:top w:val="nil"/>
              <w:left w:val="nil"/>
              <w:bottom w:val="nil"/>
              <w:right w:val="nil"/>
            </w:tcBorders>
          </w:tcPr>
          <w:p w:rsidR="006B451D" w:rsidRDefault="006B451D">
            <w:pPr>
              <w:pStyle w:val="af9"/>
              <w:ind w:left="854"/>
              <w:rPr>
                <w:b/>
                <w:bCs/>
                <w:sz w:val="32"/>
                <w:szCs w:val="32"/>
              </w:rPr>
            </w:pPr>
          </w:p>
        </w:tc>
      </w:tr>
      <w:tr w:rsidR="006B451D"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</w:tcPr>
          <w:p w:rsidR="006B451D" w:rsidRDefault="006B451D">
            <w:pPr>
              <w:widowControl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</w:tcPr>
          <w:p w:rsidR="006B451D" w:rsidRDefault="006B451D">
            <w:pPr>
              <w:widowControl w:val="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079" w:type="dxa"/>
            <w:tcBorders>
              <w:top w:val="nil"/>
              <w:left w:val="nil"/>
              <w:bottom w:val="nil"/>
              <w:right w:val="nil"/>
            </w:tcBorders>
          </w:tcPr>
          <w:p w:rsidR="006B451D" w:rsidRDefault="006B451D">
            <w:pPr>
              <w:pStyle w:val="af9"/>
              <w:ind w:left="854"/>
              <w:rPr>
                <w:bCs/>
                <w:color w:val="000000"/>
                <w:sz w:val="28"/>
                <w:szCs w:val="28"/>
              </w:rPr>
            </w:pPr>
          </w:p>
        </w:tc>
      </w:tr>
      <w:tr w:rsidR="006B451D"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</w:tcPr>
          <w:p w:rsidR="006B451D" w:rsidRDefault="00A82253">
            <w:pPr>
              <w:widowControl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14.</w:t>
            </w:r>
          </w:p>
        </w:tc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</w:tcPr>
          <w:p w:rsidR="006B451D" w:rsidRDefault="00A82253">
            <w:pPr>
              <w:widowControl w:val="0"/>
              <w:rPr>
                <w:bCs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Пакет баз данных компании EBSCO </w:t>
            </w:r>
            <w:proofErr w:type="spellStart"/>
            <w:r>
              <w:rPr>
                <w:color w:val="000000"/>
                <w:sz w:val="28"/>
                <w:szCs w:val="28"/>
              </w:rPr>
              <w:t>Publishing</w:t>
            </w:r>
            <w:proofErr w:type="spellEnd"/>
            <w:r>
              <w:rPr>
                <w:color w:val="000000"/>
                <w:sz w:val="28"/>
                <w:szCs w:val="28"/>
                <w:u w:val="single"/>
              </w:rPr>
              <w:t xml:space="preserve">, </w:t>
            </w:r>
            <w:r>
              <w:rPr>
                <w:color w:val="000000"/>
                <w:sz w:val="28"/>
                <w:szCs w:val="28"/>
              </w:rPr>
              <w:t xml:space="preserve">крупнейшего </w:t>
            </w:r>
            <w:proofErr w:type="spellStart"/>
            <w:r>
              <w:rPr>
                <w:color w:val="000000"/>
                <w:sz w:val="28"/>
                <w:szCs w:val="28"/>
              </w:rPr>
              <w:t>агрегатора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научных ресурсов ведущих издательств мира</w:t>
            </w:r>
          </w:p>
        </w:tc>
        <w:tc>
          <w:tcPr>
            <w:tcW w:w="4079" w:type="dxa"/>
            <w:tcBorders>
              <w:top w:val="nil"/>
              <w:left w:val="nil"/>
              <w:bottom w:val="nil"/>
              <w:right w:val="nil"/>
            </w:tcBorders>
          </w:tcPr>
          <w:p w:rsidR="006B451D" w:rsidRDefault="00422CE4">
            <w:pPr>
              <w:pStyle w:val="af9"/>
              <w:ind w:left="854"/>
              <w:rPr>
                <w:b/>
                <w:bCs/>
                <w:sz w:val="32"/>
                <w:szCs w:val="32"/>
              </w:rPr>
            </w:pPr>
            <w:hyperlink r:id="rId27">
              <w:r w:rsidR="00A82253">
                <w:rPr>
                  <w:color w:val="000000"/>
                  <w:sz w:val="28"/>
                  <w:szCs w:val="28"/>
                </w:rPr>
                <w:t>http://search.ebscohost.com</w:t>
              </w:r>
            </w:hyperlink>
          </w:p>
        </w:tc>
      </w:tr>
      <w:tr w:rsidR="006B451D"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</w:tcPr>
          <w:p w:rsidR="006B451D" w:rsidRDefault="00A82253">
            <w:pPr>
              <w:widowControl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15.</w:t>
            </w:r>
          </w:p>
        </w:tc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</w:tcPr>
          <w:p w:rsidR="006B451D" w:rsidRDefault="00A82253">
            <w:pPr>
              <w:widowControl w:val="0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Электронные</w:t>
            </w:r>
            <w:r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продукты</w:t>
            </w:r>
            <w:r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издательства</w:t>
            </w:r>
            <w:r>
              <w:rPr>
                <w:color w:val="000000"/>
                <w:sz w:val="28"/>
                <w:szCs w:val="28"/>
                <w:lang w:val="en-US"/>
              </w:rPr>
              <w:t xml:space="preserve"> Elsevier. </w:t>
            </w:r>
            <w:r>
              <w:rPr>
                <w:color w:val="000000"/>
                <w:sz w:val="28"/>
                <w:szCs w:val="28"/>
              </w:rPr>
              <w:t>Коллекции</w:t>
            </w:r>
            <w:r>
              <w:rPr>
                <w:color w:val="000000"/>
                <w:sz w:val="28"/>
                <w:szCs w:val="28"/>
                <w:lang w:val="en-US"/>
              </w:rPr>
              <w:t>: Business, management and Accounting;  Economics, Econometrics and Finance</w:t>
            </w:r>
          </w:p>
        </w:tc>
        <w:tc>
          <w:tcPr>
            <w:tcW w:w="4079" w:type="dxa"/>
            <w:tcBorders>
              <w:top w:val="nil"/>
              <w:left w:val="nil"/>
              <w:bottom w:val="nil"/>
              <w:right w:val="nil"/>
            </w:tcBorders>
          </w:tcPr>
          <w:p w:rsidR="006B451D" w:rsidRDefault="00422CE4">
            <w:pPr>
              <w:pStyle w:val="af9"/>
              <w:ind w:left="854"/>
              <w:rPr>
                <w:color w:val="000000"/>
                <w:sz w:val="28"/>
                <w:szCs w:val="28"/>
                <w:lang w:val="en-US"/>
              </w:rPr>
            </w:pPr>
            <w:hyperlink r:id="rId28">
              <w:r w:rsidR="00A82253">
                <w:rPr>
                  <w:color w:val="000000"/>
                  <w:sz w:val="28"/>
                  <w:szCs w:val="28"/>
                  <w:lang w:val="en-US"/>
                </w:rPr>
                <w:t>http://www.sciencedirect.com</w:t>
              </w:r>
            </w:hyperlink>
          </w:p>
          <w:p w:rsidR="006B451D" w:rsidRDefault="006B451D">
            <w:pPr>
              <w:pStyle w:val="af9"/>
              <w:ind w:left="854"/>
              <w:rPr>
                <w:lang w:val="en-US"/>
              </w:rPr>
            </w:pPr>
          </w:p>
        </w:tc>
      </w:tr>
      <w:tr w:rsidR="006B451D" w:rsidRPr="00FD4C7C"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</w:tcPr>
          <w:p w:rsidR="006B451D" w:rsidRDefault="00A82253">
            <w:pPr>
              <w:widowControl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16.</w:t>
            </w:r>
          </w:p>
        </w:tc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</w:tcPr>
          <w:p w:rsidR="006B451D" w:rsidRDefault="00A82253">
            <w:pPr>
              <w:widowControl w:val="0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Базы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данных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научных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журналов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rStyle w:val="ae"/>
              </w:rPr>
              <w:t>издательства</w:t>
            </w:r>
            <w:r>
              <w:rPr>
                <w:rStyle w:val="ae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Emerald (</w:t>
            </w:r>
            <w:r>
              <w:rPr>
                <w:bCs/>
                <w:sz w:val="28"/>
                <w:szCs w:val="28"/>
                <w:lang w:val="en-US"/>
              </w:rPr>
              <w:t xml:space="preserve">Accounting, Finance &amp; Economics Collection;  </w:t>
            </w:r>
            <w:proofErr w:type="spellStart"/>
            <w:r>
              <w:rPr>
                <w:bCs/>
                <w:sz w:val="28"/>
                <w:szCs w:val="28"/>
                <w:lang w:val="en-US"/>
              </w:rPr>
              <w:t>Business,Management</w:t>
            </w:r>
            <w:proofErr w:type="spellEnd"/>
            <w:r>
              <w:rPr>
                <w:bCs/>
                <w:sz w:val="28"/>
                <w:szCs w:val="28"/>
                <w:lang w:val="en-US"/>
              </w:rPr>
              <w:t xml:space="preserve"> &amp; Strategy Collection)</w:t>
            </w:r>
          </w:p>
        </w:tc>
        <w:tc>
          <w:tcPr>
            <w:tcW w:w="4079" w:type="dxa"/>
            <w:tcBorders>
              <w:top w:val="nil"/>
              <w:left w:val="nil"/>
              <w:bottom w:val="nil"/>
              <w:right w:val="nil"/>
            </w:tcBorders>
          </w:tcPr>
          <w:p w:rsidR="006B451D" w:rsidRDefault="00422CE4">
            <w:pPr>
              <w:pStyle w:val="af9"/>
              <w:ind w:left="854"/>
              <w:rPr>
                <w:lang w:val="en-US"/>
              </w:rPr>
            </w:pPr>
            <w:hyperlink r:id="rId29">
              <w:r w:rsidR="00A82253">
                <w:rPr>
                  <w:sz w:val="28"/>
                  <w:szCs w:val="28"/>
                  <w:lang w:val="en-US"/>
                </w:rPr>
                <w:t>http://www.emeraldgrouppublishing.com/products/collections/</w:t>
              </w:r>
            </w:hyperlink>
          </w:p>
        </w:tc>
      </w:tr>
      <w:tr w:rsidR="006B451D"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</w:tcPr>
          <w:p w:rsidR="006B451D" w:rsidRDefault="00A82253">
            <w:pPr>
              <w:widowControl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17.</w:t>
            </w:r>
          </w:p>
        </w:tc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</w:tcPr>
          <w:p w:rsidR="006B451D" w:rsidRDefault="00A82253">
            <w:pPr>
              <w:widowControl w:val="0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Коллекция научных журналов</w:t>
            </w:r>
            <w:r>
              <w:rPr>
                <w:sz w:val="28"/>
                <w:szCs w:val="28"/>
              </w:rPr>
              <w:t> </w:t>
            </w:r>
            <w:proofErr w:type="spellStart"/>
            <w:r>
              <w:rPr>
                <w:bCs/>
                <w:sz w:val="28"/>
                <w:szCs w:val="28"/>
              </w:rPr>
              <w:t>Oxford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lastRenderedPageBreak/>
              <w:t>University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Press</w:t>
            </w:r>
            <w:proofErr w:type="spellEnd"/>
          </w:p>
        </w:tc>
        <w:tc>
          <w:tcPr>
            <w:tcW w:w="4079" w:type="dxa"/>
            <w:tcBorders>
              <w:top w:val="nil"/>
              <w:left w:val="nil"/>
              <w:bottom w:val="nil"/>
              <w:right w:val="nil"/>
            </w:tcBorders>
          </w:tcPr>
          <w:p w:rsidR="006B451D" w:rsidRDefault="00A82253">
            <w:pPr>
              <w:pStyle w:val="af9"/>
              <w:ind w:left="854"/>
              <w:rPr>
                <w:rStyle w:val="-1"/>
                <w:color w:val="000000"/>
                <w:sz w:val="28"/>
                <w:szCs w:val="28"/>
              </w:rPr>
            </w:pPr>
            <w:r>
              <w:rPr>
                <w:rStyle w:val="-1"/>
                <w:sz w:val="28"/>
                <w:szCs w:val="28"/>
                <w:lang w:val="en-US"/>
              </w:rPr>
              <w:lastRenderedPageBreak/>
              <w:t>https</w:t>
            </w:r>
            <w:r>
              <w:rPr>
                <w:rStyle w:val="-1"/>
                <w:sz w:val="28"/>
                <w:szCs w:val="28"/>
              </w:rPr>
              <w:t>://</w:t>
            </w:r>
            <w:r>
              <w:rPr>
                <w:rStyle w:val="-1"/>
                <w:sz w:val="28"/>
                <w:szCs w:val="28"/>
                <w:lang w:val="en-US"/>
              </w:rPr>
              <w:t>academic</w:t>
            </w:r>
            <w:r>
              <w:rPr>
                <w:rStyle w:val="-1"/>
                <w:sz w:val="28"/>
                <w:szCs w:val="28"/>
              </w:rPr>
              <w:t>.</w:t>
            </w:r>
            <w:proofErr w:type="spellStart"/>
            <w:r>
              <w:rPr>
                <w:rStyle w:val="-1"/>
                <w:sz w:val="28"/>
                <w:szCs w:val="28"/>
                <w:lang w:val="en-US"/>
              </w:rPr>
              <w:t>oup</w:t>
            </w:r>
            <w:proofErr w:type="spellEnd"/>
            <w:r>
              <w:rPr>
                <w:rStyle w:val="-1"/>
                <w:sz w:val="28"/>
                <w:szCs w:val="28"/>
              </w:rPr>
              <w:t>.</w:t>
            </w:r>
            <w:r>
              <w:rPr>
                <w:rStyle w:val="-1"/>
                <w:sz w:val="28"/>
                <w:szCs w:val="28"/>
                <w:lang w:val="en-US"/>
              </w:rPr>
              <w:t>com</w:t>
            </w:r>
            <w:r>
              <w:rPr>
                <w:rStyle w:val="-1"/>
                <w:sz w:val="28"/>
                <w:szCs w:val="28"/>
              </w:rPr>
              <w:t>/</w:t>
            </w:r>
            <w:r>
              <w:rPr>
                <w:rStyle w:val="-1"/>
                <w:sz w:val="28"/>
                <w:szCs w:val="28"/>
                <w:lang w:val="en-US"/>
              </w:rPr>
              <w:lastRenderedPageBreak/>
              <w:t>journals</w:t>
            </w:r>
            <w:r>
              <w:rPr>
                <w:rStyle w:val="-1"/>
                <w:sz w:val="28"/>
                <w:szCs w:val="28"/>
              </w:rPr>
              <w:t>/</w:t>
            </w:r>
          </w:p>
          <w:p w:rsidR="006B451D" w:rsidRDefault="006B451D">
            <w:pPr>
              <w:pStyle w:val="af9"/>
              <w:ind w:left="854"/>
              <w:rPr>
                <w:b/>
                <w:bCs/>
                <w:sz w:val="32"/>
                <w:szCs w:val="32"/>
              </w:rPr>
            </w:pPr>
          </w:p>
        </w:tc>
      </w:tr>
      <w:tr w:rsidR="006B451D"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</w:tcPr>
          <w:p w:rsidR="006B451D" w:rsidRDefault="006B451D">
            <w:pPr>
              <w:widowControl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</w:tcPr>
          <w:p w:rsidR="006B451D" w:rsidRDefault="006B451D">
            <w:pPr>
              <w:widowControl w:val="0"/>
              <w:rPr>
                <w:bCs/>
                <w:sz w:val="28"/>
                <w:szCs w:val="28"/>
              </w:rPr>
            </w:pPr>
          </w:p>
        </w:tc>
        <w:tc>
          <w:tcPr>
            <w:tcW w:w="4079" w:type="dxa"/>
            <w:tcBorders>
              <w:top w:val="nil"/>
              <w:left w:val="nil"/>
              <w:bottom w:val="nil"/>
              <w:right w:val="nil"/>
            </w:tcBorders>
          </w:tcPr>
          <w:p w:rsidR="006B451D" w:rsidRDefault="006B451D">
            <w:pPr>
              <w:pStyle w:val="af9"/>
              <w:ind w:left="854"/>
              <w:rPr>
                <w:rStyle w:val="-1"/>
                <w:color w:val="000000"/>
                <w:sz w:val="28"/>
                <w:szCs w:val="28"/>
              </w:rPr>
            </w:pPr>
          </w:p>
        </w:tc>
      </w:tr>
      <w:tr w:rsidR="006B451D"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</w:tcPr>
          <w:p w:rsidR="006B451D" w:rsidRDefault="006B451D">
            <w:pPr>
              <w:widowControl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</w:tcPr>
          <w:p w:rsidR="006B451D" w:rsidRDefault="006B451D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4079" w:type="dxa"/>
            <w:tcBorders>
              <w:top w:val="nil"/>
              <w:left w:val="nil"/>
              <w:bottom w:val="nil"/>
              <w:right w:val="nil"/>
            </w:tcBorders>
          </w:tcPr>
          <w:p w:rsidR="006B451D" w:rsidRDefault="006B451D">
            <w:pPr>
              <w:pStyle w:val="af9"/>
              <w:ind w:left="854"/>
              <w:rPr>
                <w:rStyle w:val="-1"/>
                <w:color w:val="000000"/>
                <w:sz w:val="28"/>
                <w:szCs w:val="28"/>
              </w:rPr>
            </w:pPr>
          </w:p>
        </w:tc>
      </w:tr>
    </w:tbl>
    <w:p w:rsidR="006B451D" w:rsidRDefault="00A82253">
      <w:pPr>
        <w:shd w:val="clear" w:color="auto" w:fill="FFFFFF"/>
        <w:tabs>
          <w:tab w:val="left" w:pos="442"/>
        </w:tabs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6B451D" w:rsidRDefault="006B451D">
      <w:pPr>
        <w:shd w:val="clear" w:color="auto" w:fill="FFFFFF"/>
        <w:tabs>
          <w:tab w:val="left" w:pos="442"/>
        </w:tabs>
        <w:jc w:val="both"/>
        <w:rPr>
          <w:rFonts w:eastAsia="Calibri"/>
          <w:b/>
          <w:bCs/>
          <w:sz w:val="28"/>
          <w:szCs w:val="28"/>
        </w:rPr>
      </w:pPr>
    </w:p>
    <w:p w:rsidR="006B451D" w:rsidRDefault="00A82253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Не используются</w:t>
      </w:r>
    </w:p>
    <w:p w:rsidR="006B451D" w:rsidRDefault="006B451D">
      <w:pPr>
        <w:jc w:val="both"/>
        <w:rPr>
          <w:bCs/>
          <w:sz w:val="28"/>
          <w:szCs w:val="28"/>
        </w:rPr>
      </w:pPr>
    </w:p>
    <w:p w:rsidR="006B451D" w:rsidRDefault="00A82253">
      <w:pPr>
        <w:jc w:val="both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</w:p>
    <w:p w:rsidR="006B451D" w:rsidRDefault="006B451D">
      <w:pPr>
        <w:rPr>
          <w:b/>
          <w:bCs/>
          <w:sz w:val="32"/>
          <w:szCs w:val="32"/>
        </w:rPr>
      </w:pPr>
    </w:p>
    <w:p w:rsidR="006B451D" w:rsidRDefault="00A8225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Образовательный процесс по дисциплине </w:t>
      </w:r>
      <w:r>
        <w:rPr>
          <w:i/>
          <w:sz w:val="28"/>
          <w:szCs w:val="28"/>
        </w:rPr>
        <w:t>«Электронные деньги»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электронным коллекциям (</w:t>
      </w:r>
      <w:r>
        <w:rPr>
          <w:sz w:val="28"/>
          <w:szCs w:val="28"/>
          <w:lang w:val="en-US"/>
        </w:rPr>
        <w:t>BOOK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Znanium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com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eLIBRARY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 и др.), Интернет-ресурсам. </w:t>
      </w:r>
    </w:p>
    <w:sectPr w:rsidR="006B451D">
      <w:footerReference w:type="default" r:id="rId30"/>
      <w:pgSz w:w="11906" w:h="16838"/>
      <w:pgMar w:top="1134" w:right="849" w:bottom="1134" w:left="1134" w:header="0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2CE4" w:rsidRDefault="00422CE4">
      <w:r>
        <w:separator/>
      </w:r>
    </w:p>
  </w:endnote>
  <w:endnote w:type="continuationSeparator" w:id="0">
    <w:p w:rsidR="00422CE4" w:rsidRDefault="00422C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Roman">
    <w:altName w:val="Times New Roman"/>
    <w:charset w:val="01"/>
    <w:family w:val="roman"/>
    <w:pitch w:val="default"/>
  </w:font>
  <w:font w:name="Lohit Devanagari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451D" w:rsidRDefault="00A82253">
    <w:pPr>
      <w:pStyle w:val="af7"/>
    </w:pPr>
    <w:r>
      <w:rPr>
        <w:noProof/>
      </w:rPr>
      <mc:AlternateContent>
        <mc:Choice Requires="wps">
          <w:drawing>
            <wp:anchor distT="0" distB="0" distL="0" distR="0" simplePos="0" relativeHeight="43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8105" cy="227774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7400" cy="22770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6B451D" w:rsidRDefault="00A82253">
                          <w:pPr>
                            <w:pStyle w:val="af7"/>
                            <w:rPr>
                              <w:rStyle w:val="a4"/>
                            </w:rPr>
                          </w:pPr>
                          <w:r>
                            <w:rPr>
                              <w:rStyle w:val="a4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4"/>
                              <w:color w:val="000000"/>
                            </w:rPr>
                            <w:instrText>PAGE</w:instrText>
                          </w:r>
                          <w:r>
                            <w:rPr>
                              <w:rStyle w:val="a4"/>
                              <w:color w:val="000000"/>
                            </w:rPr>
                            <w:fldChar w:fldCharType="separate"/>
                          </w:r>
                          <w:r w:rsidR="00FD4C7C">
                            <w:rPr>
                              <w:rStyle w:val="a4"/>
                              <w:noProof/>
                              <w:color w:val="000000"/>
                            </w:rPr>
                            <w:t>1</w:t>
                          </w:r>
                          <w:r>
                            <w:rPr>
                              <w:rStyle w:val="a4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Врезка1" o:spid="_x0000_s1026" style="position:absolute;margin-left:0;margin-top:.05pt;width:6.15pt;height:179.35pt;z-index:-503316437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" o:allowincell="f" filled="f" stroked="f" strokeweight="0">
              <v:textbox style="mso-fit-shape-to-text:t" inset="0,0,0,0">
                <w:txbxContent>
                  <w:p w:rsidR="006B451D" w:rsidRDefault="00A82253">
                    <w:pPr>
                      <w:pStyle w:val="af7"/>
                      <w:rPr>
                        <w:rStyle w:val="a4"/>
                      </w:rPr>
                    </w:pPr>
                    <w:r>
                      <w:rPr>
                        <w:rStyle w:val="a4"/>
                        <w:color w:val="000000"/>
                      </w:rPr>
                      <w:fldChar w:fldCharType="begin"/>
                    </w:r>
                    <w:r>
                      <w:rPr>
                        <w:rStyle w:val="a4"/>
                        <w:color w:val="000000"/>
                      </w:rPr>
                      <w:instrText>PAGE</w:instrText>
                    </w:r>
                    <w:r>
                      <w:rPr>
                        <w:rStyle w:val="a4"/>
                        <w:color w:val="000000"/>
                      </w:rPr>
                      <w:fldChar w:fldCharType="separate"/>
                    </w:r>
                    <w:r w:rsidR="00FD4C7C">
                      <w:rPr>
                        <w:rStyle w:val="a4"/>
                        <w:noProof/>
                        <w:color w:val="000000"/>
                      </w:rPr>
                      <w:t>1</w:t>
                    </w:r>
                    <w:r>
                      <w:rPr>
                        <w:rStyle w:val="a4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451D" w:rsidRDefault="00A82253">
    <w:pPr>
      <w:pStyle w:val="af7"/>
    </w:pPr>
    <w:r>
      <w:rPr>
        <w:noProof/>
      </w:rPr>
      <mc:AlternateContent>
        <mc:Choice Requires="wps">
          <w:drawing>
            <wp:anchor distT="0" distB="0" distL="0" distR="0" simplePos="0" relativeHeight="42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54305" cy="1751965"/>
              <wp:effectExtent l="0" t="0" r="0" b="0"/>
              <wp:wrapSquare wrapText="bothSides"/>
              <wp:docPr id="3" name="Изображение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3720" cy="1751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6B451D" w:rsidRDefault="00A82253">
                          <w:pPr>
                            <w:pStyle w:val="af7"/>
                            <w:rPr>
                              <w:rStyle w:val="a4"/>
                            </w:rPr>
                          </w:pPr>
                          <w:r>
                            <w:rPr>
                              <w:rStyle w:val="a4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4"/>
                              <w:color w:val="000000"/>
                            </w:rPr>
                            <w:instrText>PAGE</w:instrText>
                          </w:r>
                          <w:r>
                            <w:rPr>
                              <w:rStyle w:val="a4"/>
                              <w:color w:val="000000"/>
                            </w:rPr>
                            <w:fldChar w:fldCharType="separate"/>
                          </w:r>
                          <w:r w:rsidR="00FD4C7C">
                            <w:rPr>
                              <w:rStyle w:val="a4"/>
                              <w:noProof/>
                              <w:color w:val="000000"/>
                            </w:rPr>
                            <w:t>2</w:t>
                          </w:r>
                          <w:r>
                            <w:rPr>
                              <w:rStyle w:val="a4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Изображение1" o:spid="_x0000_s1027" style="position:absolute;margin-left:0;margin-top:.05pt;width:12.15pt;height:137.95pt;z-index:-503316438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" o:allowincell="f" filled="f" stroked="f" strokeweight="0">
              <v:textbox style="mso-fit-shape-to-text:t" inset="0,0,0,0">
                <w:txbxContent>
                  <w:p w:rsidR="006B451D" w:rsidRDefault="00A82253">
                    <w:pPr>
                      <w:pStyle w:val="af7"/>
                      <w:rPr>
                        <w:rStyle w:val="a4"/>
                      </w:rPr>
                    </w:pPr>
                    <w:r>
                      <w:rPr>
                        <w:rStyle w:val="a4"/>
                        <w:color w:val="000000"/>
                      </w:rPr>
                      <w:fldChar w:fldCharType="begin"/>
                    </w:r>
                    <w:r>
                      <w:rPr>
                        <w:rStyle w:val="a4"/>
                        <w:color w:val="000000"/>
                      </w:rPr>
                      <w:instrText>PAGE</w:instrText>
                    </w:r>
                    <w:r>
                      <w:rPr>
                        <w:rStyle w:val="a4"/>
                        <w:color w:val="000000"/>
                      </w:rPr>
                      <w:fldChar w:fldCharType="separate"/>
                    </w:r>
                    <w:r w:rsidR="00FD4C7C">
                      <w:rPr>
                        <w:rStyle w:val="a4"/>
                        <w:noProof/>
                        <w:color w:val="000000"/>
                      </w:rPr>
                      <w:t>2</w:t>
                    </w:r>
                    <w:r>
                      <w:rPr>
                        <w:rStyle w:val="a4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2CE4" w:rsidRDefault="00422CE4">
      <w:r>
        <w:separator/>
      </w:r>
    </w:p>
  </w:footnote>
  <w:footnote w:type="continuationSeparator" w:id="0">
    <w:p w:rsidR="00422CE4" w:rsidRDefault="00422C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E6E5F"/>
    <w:multiLevelType w:val="multilevel"/>
    <w:tmpl w:val="E28EE0EC"/>
    <w:lvl w:ilvl="0">
      <w:start w:val="1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E9D4576"/>
    <w:multiLevelType w:val="multilevel"/>
    <w:tmpl w:val="05E46BC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AAA25AD"/>
    <w:multiLevelType w:val="multilevel"/>
    <w:tmpl w:val="532E839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34AF580A"/>
    <w:multiLevelType w:val="multilevel"/>
    <w:tmpl w:val="89E47DEE"/>
    <w:lvl w:ilvl="0">
      <w:numFmt w:val="bullet"/>
      <w:pStyle w:val="-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AC26E29"/>
    <w:multiLevelType w:val="multilevel"/>
    <w:tmpl w:val="C96263BA"/>
    <w:lvl w:ilvl="0">
      <w:start w:val="27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4FFD6087"/>
    <w:multiLevelType w:val="multilevel"/>
    <w:tmpl w:val="C6982D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676A1FA9"/>
    <w:multiLevelType w:val="multilevel"/>
    <w:tmpl w:val="C0946640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7EB7D35"/>
    <w:multiLevelType w:val="multilevel"/>
    <w:tmpl w:val="4D229D4A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695D5989"/>
    <w:multiLevelType w:val="multilevel"/>
    <w:tmpl w:val="64AED54E"/>
    <w:lvl w:ilvl="0">
      <w:start w:val="1"/>
      <w:numFmt w:val="bullet"/>
      <w:lvlText w:val=""/>
      <w:lvlJc w:val="left"/>
      <w:pPr>
        <w:tabs>
          <w:tab w:val="num" w:pos="0"/>
        </w:tabs>
        <w:ind w:left="78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7057000F"/>
    <w:multiLevelType w:val="multilevel"/>
    <w:tmpl w:val="F7948E9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1"/>
  </w:num>
  <w:num w:numId="5">
    <w:abstractNumId w:val="9"/>
  </w:num>
  <w:num w:numId="6">
    <w:abstractNumId w:val="0"/>
  </w:num>
  <w:num w:numId="7">
    <w:abstractNumId w:val="4"/>
  </w:num>
  <w:num w:numId="8">
    <w:abstractNumId w:val="2"/>
  </w:num>
  <w:num w:numId="9">
    <w:abstractNumId w:val="7"/>
  </w:num>
  <w:num w:numId="10">
    <w:abstractNumId w:val="8"/>
    <w:lvlOverride w:ilvl="0">
      <w:startOverride w:val="1"/>
    </w:lvlOverride>
  </w:num>
  <w:num w:numId="11">
    <w:abstractNumId w:val="8"/>
  </w:num>
  <w:num w:numId="12">
    <w:abstractNumId w:val="8"/>
  </w:num>
  <w:num w:numId="13">
    <w:abstractNumId w:val="8"/>
  </w:num>
  <w:num w:numId="14">
    <w:abstractNumId w:val="8"/>
  </w:num>
  <w:num w:numId="15">
    <w:abstractNumId w:val="8"/>
  </w:num>
  <w:num w:numId="16">
    <w:abstractNumId w:val="8"/>
  </w:num>
  <w:num w:numId="17">
    <w:abstractNumId w:val="8"/>
  </w:num>
  <w:num w:numId="18">
    <w:abstractNumId w:val="8"/>
  </w:num>
  <w:num w:numId="19">
    <w:abstractNumId w:val="8"/>
  </w:num>
  <w:num w:numId="20">
    <w:abstractNumId w:val="8"/>
  </w:num>
  <w:num w:numId="21">
    <w:abstractNumId w:val="8"/>
  </w:num>
  <w:num w:numId="22">
    <w:abstractNumId w:val="8"/>
  </w:num>
  <w:num w:numId="23">
    <w:abstractNumId w:val="8"/>
  </w:num>
  <w:num w:numId="24">
    <w:abstractNumId w:val="8"/>
  </w:num>
  <w:num w:numId="25">
    <w:abstractNumId w:val="8"/>
  </w:num>
  <w:num w:numId="26">
    <w:abstractNumId w:val="8"/>
  </w:num>
  <w:num w:numId="27">
    <w:abstractNumId w:val="8"/>
  </w:num>
  <w:num w:numId="28">
    <w:abstractNumId w:val="8"/>
  </w:num>
  <w:num w:numId="29">
    <w:abstractNumId w:val="8"/>
  </w:num>
  <w:num w:numId="30">
    <w:abstractNumId w:val="8"/>
  </w:num>
  <w:num w:numId="31">
    <w:abstractNumId w:val="8"/>
  </w:num>
  <w:num w:numId="32">
    <w:abstractNumId w:val="8"/>
  </w:num>
  <w:num w:numId="33">
    <w:abstractNumId w:val="8"/>
  </w:num>
  <w:num w:numId="34">
    <w:abstractNumId w:val="8"/>
  </w:num>
  <w:num w:numId="35">
    <w:abstractNumId w:val="8"/>
  </w:num>
  <w:num w:numId="36">
    <w:abstractNumId w:val="8"/>
  </w:num>
  <w:num w:numId="37">
    <w:abstractNumId w:val="8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451D"/>
    <w:rsid w:val="00053F8D"/>
    <w:rsid w:val="00422CE4"/>
    <w:rsid w:val="006B451D"/>
    <w:rsid w:val="00982D37"/>
    <w:rsid w:val="00A82253"/>
    <w:rsid w:val="00FD4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758A2B"/>
  <w15:docId w15:val="{4F781A0C-84DD-445D-A853-6754C2CE3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12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uiPriority w:val="9"/>
    <w:qFormat/>
    <w:rsid w:val="00AF103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uiPriority w:val="9"/>
    <w:semiHidden/>
    <w:unhideWhenUsed/>
    <w:qFormat/>
    <w:rsid w:val="001449A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Основной текст 2 Знак"/>
    <w:basedOn w:val="a0"/>
    <w:link w:val="21"/>
    <w:qFormat/>
    <w:rsid w:val="00951263"/>
    <w:rPr>
      <w:rFonts w:ascii="Times New Roman" w:eastAsia="MS Mincho" w:hAnsi="Times New Roman" w:cs="Times New Roman"/>
      <w:color w:val="000000"/>
      <w:sz w:val="32"/>
      <w:szCs w:val="32"/>
      <w:u w:val="none" w:color="000000"/>
      <w:lang w:eastAsia="ru-RU"/>
    </w:rPr>
  </w:style>
  <w:style w:type="character" w:customStyle="1" w:styleId="a3">
    <w:name w:val="Нижний колонтитул Знак"/>
    <w:basedOn w:val="a0"/>
    <w:qFormat/>
    <w:rsid w:val="0095126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page number"/>
    <w:basedOn w:val="a0"/>
    <w:qFormat/>
    <w:rsid w:val="00951263"/>
  </w:style>
  <w:style w:type="character" w:customStyle="1" w:styleId="a5">
    <w:name w:val="Основной текст Знак"/>
    <w:basedOn w:val="a0"/>
    <w:uiPriority w:val="99"/>
    <w:qFormat/>
    <w:rsid w:val="00CC3E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uiPriority w:val="99"/>
    <w:qFormat/>
    <w:rsid w:val="005811A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uiPriority w:val="99"/>
    <w:qFormat/>
    <w:rsid w:val="00D07A7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qFormat/>
    <w:rsid w:val="00D07A7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qFormat/>
    <w:rsid w:val="00D07A77"/>
    <w:rPr>
      <w:vertAlign w:val="superscript"/>
    </w:rPr>
  </w:style>
  <w:style w:type="character" w:customStyle="1" w:styleId="210">
    <w:name w:val="Основной текст 2 Знак1"/>
    <w:qFormat/>
    <w:locked/>
    <w:rsid w:val="00D07A7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азвание Знак"/>
    <w:basedOn w:val="a0"/>
    <w:qFormat/>
    <w:rsid w:val="00D07A7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FontStyle12">
    <w:name w:val="Font Style12"/>
    <w:qFormat/>
    <w:rsid w:val="00D07A77"/>
    <w:rPr>
      <w:rFonts w:ascii="Times New Roman" w:hAnsi="Times New Roman" w:cs="Times New Roman"/>
      <w:sz w:val="26"/>
      <w:szCs w:val="26"/>
    </w:rPr>
  </w:style>
  <w:style w:type="character" w:customStyle="1" w:styleId="ab">
    <w:name w:val="Отступ основного текста Знак"/>
    <w:basedOn w:val="a0"/>
    <w:uiPriority w:val="99"/>
    <w:qFormat/>
    <w:rsid w:val="00C47E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">
    <w:name w:val="Основной текст 3 Знак"/>
    <w:basedOn w:val="a0"/>
    <w:link w:val="3"/>
    <w:qFormat/>
    <w:rsid w:val="00C47EA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-0">
    <w:name w:val="НИР-список Знак Знак"/>
    <w:qFormat/>
    <w:rsid w:val="00C47EA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c">
    <w:name w:val="Обычный текст Знак"/>
    <w:basedOn w:val="a0"/>
    <w:qFormat/>
    <w:rsid w:val="00C74AC0"/>
    <w:rPr>
      <w:rFonts w:ascii="Courier New" w:eastAsia="Calibri" w:hAnsi="Courier New" w:cs="Times New Roman"/>
      <w:sz w:val="20"/>
      <w:szCs w:val="20"/>
      <w:lang w:eastAsia="ru-RU"/>
    </w:rPr>
  </w:style>
  <w:style w:type="character" w:customStyle="1" w:styleId="ad">
    <w:name w:val="Текст выноски Знак"/>
    <w:basedOn w:val="a0"/>
    <w:uiPriority w:val="99"/>
    <w:semiHidden/>
    <w:qFormat/>
    <w:rsid w:val="0057212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-1">
    <w:name w:val="Интернет-ссылка"/>
    <w:basedOn w:val="a0"/>
    <w:uiPriority w:val="99"/>
    <w:rsid w:val="006B271F"/>
    <w:rPr>
      <w:color w:val="0000FF"/>
      <w:u w:val="single"/>
    </w:rPr>
  </w:style>
  <w:style w:type="character" w:styleId="ae">
    <w:name w:val="Strong"/>
    <w:uiPriority w:val="22"/>
    <w:qFormat/>
    <w:rsid w:val="006B271F"/>
    <w:rPr>
      <w:rFonts w:ascii="Times New Roman" w:hAnsi="Times New Roman" w:cs="Times New Roman"/>
      <w:b/>
      <w:bCs/>
      <w:sz w:val="24"/>
      <w:u w:val="single"/>
    </w:rPr>
  </w:style>
  <w:style w:type="character" w:customStyle="1" w:styleId="10">
    <w:name w:val="Верхний колонтитул Знак1"/>
    <w:uiPriority w:val="99"/>
    <w:semiHidden/>
    <w:qFormat/>
    <w:rsid w:val="00DE1018"/>
    <w:rPr>
      <w:sz w:val="24"/>
      <w:szCs w:val="24"/>
    </w:rPr>
  </w:style>
  <w:style w:type="character" w:customStyle="1" w:styleId="bigtext">
    <w:name w:val="bigtext"/>
    <w:basedOn w:val="a0"/>
    <w:qFormat/>
    <w:rsid w:val="00DE1018"/>
  </w:style>
  <w:style w:type="character" w:customStyle="1" w:styleId="22">
    <w:name w:val="Текст сноски Знак2"/>
    <w:basedOn w:val="a0"/>
    <w:link w:val="af"/>
    <w:uiPriority w:val="9"/>
    <w:qFormat/>
    <w:rsid w:val="00AF103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af0">
    <w:name w:val="Посещённая гиперссылка"/>
    <w:basedOn w:val="a0"/>
    <w:uiPriority w:val="99"/>
    <w:semiHidden/>
    <w:unhideWhenUsed/>
    <w:rsid w:val="00CF36FA"/>
    <w:rPr>
      <w:color w:val="800080" w:themeColor="followedHyperlink"/>
      <w:u w:val="single"/>
    </w:rPr>
  </w:style>
  <w:style w:type="character" w:customStyle="1" w:styleId="11">
    <w:name w:val="Текст сноски Знак1"/>
    <w:basedOn w:val="a0"/>
    <w:uiPriority w:val="9"/>
    <w:semiHidden/>
    <w:qFormat/>
    <w:rsid w:val="001449A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1">
    <w:name w:val="Title"/>
    <w:basedOn w:val="a"/>
    <w:next w:val="af2"/>
    <w:qFormat/>
    <w:rsid w:val="00D07A77"/>
    <w:pPr>
      <w:jc w:val="center"/>
    </w:pPr>
    <w:rPr>
      <w:b/>
      <w:sz w:val="28"/>
      <w:szCs w:val="20"/>
    </w:rPr>
  </w:style>
  <w:style w:type="paragraph" w:styleId="af2">
    <w:name w:val="Body Text"/>
    <w:basedOn w:val="a"/>
    <w:uiPriority w:val="99"/>
    <w:unhideWhenUsed/>
    <w:rsid w:val="00CC3E19"/>
    <w:pPr>
      <w:spacing w:after="120"/>
    </w:pPr>
  </w:style>
  <w:style w:type="paragraph" w:styleId="af3">
    <w:name w:val="List"/>
    <w:basedOn w:val="af2"/>
    <w:rPr>
      <w:rFonts w:ascii="PT Astra Serif" w:hAnsi="PT Astra Serif" w:cs="Noto Sans Devanagari"/>
    </w:rPr>
  </w:style>
  <w:style w:type="paragraph" w:styleId="af4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5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21">
    <w:name w:val="Body Text 2"/>
    <w:basedOn w:val="a"/>
    <w:link w:val="20"/>
    <w:qFormat/>
    <w:rsid w:val="00951263"/>
    <w:pPr>
      <w:spacing w:line="360" w:lineRule="auto"/>
      <w:ind w:firstLine="567"/>
      <w:jc w:val="both"/>
    </w:pPr>
    <w:rPr>
      <w:rFonts w:eastAsia="MS Mincho"/>
      <w:color w:val="000000"/>
      <w:sz w:val="32"/>
      <w:szCs w:val="32"/>
      <w:u w:color="000000"/>
    </w:rPr>
  </w:style>
  <w:style w:type="paragraph" w:customStyle="1" w:styleId="af6">
    <w:name w:val="Верхний и нижний колонтитулы"/>
    <w:basedOn w:val="a"/>
    <w:qFormat/>
  </w:style>
  <w:style w:type="paragraph" w:styleId="af7">
    <w:name w:val="footer"/>
    <w:basedOn w:val="a"/>
    <w:rsid w:val="00951263"/>
    <w:pPr>
      <w:tabs>
        <w:tab w:val="center" w:pos="4677"/>
        <w:tab w:val="right" w:pos="9355"/>
      </w:tabs>
    </w:pPr>
  </w:style>
  <w:style w:type="paragraph" w:styleId="12">
    <w:name w:val="toc 1"/>
    <w:basedOn w:val="a"/>
    <w:next w:val="a"/>
    <w:autoRedefine/>
    <w:uiPriority w:val="39"/>
    <w:rsid w:val="003C5266"/>
    <w:pPr>
      <w:tabs>
        <w:tab w:val="right" w:leader="dot" w:pos="9923"/>
      </w:tabs>
      <w:spacing w:line="360" w:lineRule="auto"/>
      <w:ind w:left="-567"/>
    </w:pPr>
    <w:rPr>
      <w:b/>
    </w:rPr>
  </w:style>
  <w:style w:type="paragraph" w:styleId="af8">
    <w:name w:val="header"/>
    <w:basedOn w:val="a"/>
    <w:uiPriority w:val="99"/>
    <w:unhideWhenUsed/>
    <w:rsid w:val="005811A2"/>
    <w:pPr>
      <w:tabs>
        <w:tab w:val="center" w:pos="4677"/>
        <w:tab w:val="right" w:pos="9355"/>
      </w:tabs>
    </w:pPr>
  </w:style>
  <w:style w:type="paragraph" w:styleId="af9">
    <w:name w:val="List Paragraph"/>
    <w:basedOn w:val="a"/>
    <w:uiPriority w:val="34"/>
    <w:qFormat/>
    <w:rsid w:val="00D07A77"/>
    <w:pPr>
      <w:widowControl w:val="0"/>
      <w:ind w:left="708"/>
    </w:pPr>
    <w:rPr>
      <w:sz w:val="20"/>
      <w:szCs w:val="20"/>
    </w:rPr>
  </w:style>
  <w:style w:type="paragraph" w:styleId="af">
    <w:name w:val="footnote text"/>
    <w:basedOn w:val="a"/>
    <w:link w:val="22"/>
    <w:qFormat/>
    <w:rsid w:val="00D07A77"/>
    <w:pPr>
      <w:widowControl w:val="0"/>
    </w:pPr>
    <w:rPr>
      <w:sz w:val="20"/>
      <w:szCs w:val="20"/>
    </w:rPr>
  </w:style>
  <w:style w:type="paragraph" w:styleId="afa">
    <w:name w:val="Normal (Web)"/>
    <w:basedOn w:val="a"/>
    <w:uiPriority w:val="99"/>
    <w:unhideWhenUsed/>
    <w:qFormat/>
    <w:rsid w:val="00D07A77"/>
    <w:pPr>
      <w:spacing w:beforeAutospacing="1" w:afterAutospacing="1"/>
    </w:pPr>
  </w:style>
  <w:style w:type="paragraph" w:customStyle="1" w:styleId="Style2">
    <w:name w:val="Style2"/>
    <w:basedOn w:val="a"/>
    <w:qFormat/>
    <w:rsid w:val="00D07A77"/>
    <w:pPr>
      <w:widowControl w:val="0"/>
      <w:spacing w:line="484" w:lineRule="exact"/>
      <w:ind w:firstLine="715"/>
      <w:jc w:val="both"/>
    </w:pPr>
  </w:style>
  <w:style w:type="paragraph" w:customStyle="1" w:styleId="13">
    <w:name w:val="Стиль1"/>
    <w:basedOn w:val="a"/>
    <w:autoRedefine/>
    <w:qFormat/>
    <w:rsid w:val="00683CB7"/>
    <w:pPr>
      <w:widowControl w:val="0"/>
      <w:ind w:firstLine="709"/>
      <w:jc w:val="both"/>
    </w:pPr>
  </w:style>
  <w:style w:type="paragraph" w:styleId="afb">
    <w:name w:val="Body Text Indent"/>
    <w:basedOn w:val="a"/>
    <w:uiPriority w:val="99"/>
    <w:unhideWhenUsed/>
    <w:rsid w:val="00C47EA8"/>
    <w:pPr>
      <w:spacing w:after="120"/>
      <w:ind w:left="283"/>
    </w:pPr>
  </w:style>
  <w:style w:type="paragraph" w:styleId="30">
    <w:name w:val="Body Text 3"/>
    <w:basedOn w:val="a"/>
    <w:unhideWhenUsed/>
    <w:qFormat/>
    <w:rsid w:val="00C47EA8"/>
    <w:pPr>
      <w:spacing w:after="120"/>
    </w:pPr>
    <w:rPr>
      <w:sz w:val="16"/>
      <w:szCs w:val="16"/>
    </w:rPr>
  </w:style>
  <w:style w:type="paragraph" w:customStyle="1" w:styleId="-">
    <w:name w:val="НИР-список Знак"/>
    <w:basedOn w:val="a"/>
    <w:qFormat/>
    <w:rsid w:val="00C47EA8"/>
    <w:pPr>
      <w:numPr>
        <w:numId w:val="1"/>
      </w:numPr>
      <w:tabs>
        <w:tab w:val="left" w:pos="993"/>
      </w:tabs>
      <w:spacing w:line="360" w:lineRule="auto"/>
      <w:ind w:left="0" w:firstLine="709"/>
      <w:jc w:val="both"/>
    </w:pPr>
    <w:rPr>
      <w:sz w:val="28"/>
      <w:szCs w:val="28"/>
    </w:rPr>
  </w:style>
  <w:style w:type="paragraph" w:styleId="afc">
    <w:name w:val="Plain Text"/>
    <w:basedOn w:val="a"/>
    <w:qFormat/>
    <w:rsid w:val="00C74AC0"/>
    <w:rPr>
      <w:rFonts w:ascii="Courier New" w:eastAsia="Calibri" w:hAnsi="Courier New"/>
      <w:sz w:val="20"/>
      <w:szCs w:val="20"/>
    </w:rPr>
  </w:style>
  <w:style w:type="paragraph" w:styleId="afd">
    <w:name w:val="Balloon Text"/>
    <w:basedOn w:val="a"/>
    <w:uiPriority w:val="99"/>
    <w:semiHidden/>
    <w:unhideWhenUsed/>
    <w:qFormat/>
    <w:rsid w:val="0057212A"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7227CF"/>
    <w:rPr>
      <w:rFonts w:ascii="Times New Roman" w:eastAsia="MS Mincho" w:hAnsi="Times New Roman" w:cs="Times New Roman"/>
      <w:color w:val="000000"/>
      <w:sz w:val="24"/>
      <w:szCs w:val="24"/>
      <w:lang w:eastAsia="ru-RU"/>
    </w:rPr>
  </w:style>
  <w:style w:type="paragraph" w:styleId="afe">
    <w:name w:val="No Spacing"/>
    <w:uiPriority w:val="1"/>
    <w:qFormat/>
    <w:rsid w:val="00FC3004"/>
    <w:pPr>
      <w:widowContro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">
    <w:name w:val="TOC Heading"/>
    <w:basedOn w:val="1"/>
    <w:next w:val="a"/>
    <w:uiPriority w:val="39"/>
    <w:unhideWhenUsed/>
    <w:qFormat/>
    <w:rsid w:val="00AF1031"/>
    <w:pPr>
      <w:spacing w:line="259" w:lineRule="auto"/>
    </w:pPr>
  </w:style>
  <w:style w:type="paragraph" w:customStyle="1" w:styleId="ConsPlusNormal">
    <w:name w:val="ConsPlusNormal"/>
    <w:qFormat/>
    <w:rsid w:val="00F419F8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0">
    <w:name w:val="Содержимое врезки"/>
    <w:basedOn w:val="a"/>
    <w:qFormat/>
  </w:style>
  <w:style w:type="paragraph" w:customStyle="1" w:styleId="aff1">
    <w:name w:val="Содержимое таблицы"/>
    <w:basedOn w:val="a"/>
    <w:qFormat/>
    <w:pPr>
      <w:widowControl w:val="0"/>
      <w:suppressLineNumbers/>
    </w:pPr>
  </w:style>
  <w:style w:type="paragraph" w:customStyle="1" w:styleId="aff2">
    <w:name w:val="Заголовок таблицы"/>
    <w:basedOn w:val="aff1"/>
    <w:qFormat/>
    <w:pPr>
      <w:jc w:val="center"/>
    </w:pPr>
    <w:rPr>
      <w:b/>
      <w:bCs/>
    </w:rPr>
  </w:style>
  <w:style w:type="table" w:styleId="aff3">
    <w:name w:val="Table Grid"/>
    <w:basedOn w:val="a1"/>
    <w:uiPriority w:val="39"/>
    <w:rsid w:val="00D07A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uiPriority w:val="59"/>
    <w:rsid w:val="002441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government.ru/" TargetMode="External"/><Relationship Id="rId18" Type="http://schemas.openxmlformats.org/officeDocument/2006/relationships/hyperlink" Target="http://biblioclub.ru/" TargetMode="External"/><Relationship Id="rId26" Type="http://schemas.openxmlformats.org/officeDocument/2006/relationships/hyperlink" Target="http://www.oecd-ilibrary.org/" TargetMode="External"/><Relationship Id="rId3" Type="http://schemas.openxmlformats.org/officeDocument/2006/relationships/styles" Target="styles.xml"/><Relationship Id="rId21" Type="http://schemas.openxmlformats.org/officeDocument/2006/relationships/hyperlink" Target="http://lib.alpinadigital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gks.ru/" TargetMode="External"/><Relationship Id="rId17" Type="http://schemas.openxmlformats.org/officeDocument/2006/relationships/hyperlink" Target="http://www.book.ru/" TargetMode="External"/><Relationship Id="rId25" Type="http://schemas.openxmlformats.org/officeDocument/2006/relationships/hyperlink" Target="https://dvs.rsl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elib.fa.ru/" TargetMode="External"/><Relationship Id="rId20" Type="http://schemas.openxmlformats.org/officeDocument/2006/relationships/hyperlink" Target="https://www.biblio-online.ru/" TargetMode="External"/><Relationship Id="rId29" Type="http://schemas.openxmlformats.org/officeDocument/2006/relationships/hyperlink" Target="http://www.emeraldgrouppublishing.com/products/collections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489150" TargetMode="External"/><Relationship Id="rId24" Type="http://schemas.openxmlformats.org/officeDocument/2006/relationships/hyperlink" Target="http://&#1085;&#1101;&#1073;.&#1088;&#1092;/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fedsfm.ru/" TargetMode="External"/><Relationship Id="rId23" Type="http://schemas.openxmlformats.org/officeDocument/2006/relationships/hyperlink" Target="http://grebennikon.ru/" TargetMode="External"/><Relationship Id="rId28" Type="http://schemas.openxmlformats.org/officeDocument/2006/relationships/hyperlink" Target="http://www.sciencedirect.com/" TargetMode="External"/><Relationship Id="rId10" Type="http://schemas.openxmlformats.org/officeDocument/2006/relationships/hyperlink" Target="http://elib.fa.ru/rbook/trofimov_eldengi.pdf" TargetMode="External"/><Relationship Id="rId19" Type="http://schemas.openxmlformats.org/officeDocument/2006/relationships/hyperlink" Target="http://www.znanium.com/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cbr.ru/" TargetMode="External"/><Relationship Id="rId14" Type="http://schemas.openxmlformats.org/officeDocument/2006/relationships/hyperlink" Target="http://www.minfin.ru/" TargetMode="External"/><Relationship Id="rId22" Type="http://schemas.openxmlformats.org/officeDocument/2006/relationships/hyperlink" Target="http://elibrary.ru/" TargetMode="External"/><Relationship Id="rId27" Type="http://schemas.openxmlformats.org/officeDocument/2006/relationships/hyperlink" Target="http://search.ebscohost.com/" TargetMode="External"/><Relationship Id="rId3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E5AFCF-CA7C-41C4-8A99-9B92634C5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43</Pages>
  <Words>10219</Words>
  <Characters>58253</Characters>
  <Application>Microsoft Office Word</Application>
  <DocSecurity>0</DocSecurity>
  <Lines>485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dc:description/>
  <cp:lastModifiedBy>Евсеева Ирина Владимировна</cp:lastModifiedBy>
  <cp:revision>3</cp:revision>
  <cp:lastPrinted>2022-12-07T18:00:00Z</cp:lastPrinted>
  <dcterms:created xsi:type="dcterms:W3CDTF">2024-05-21T08:03:00Z</dcterms:created>
  <dcterms:modified xsi:type="dcterms:W3CDTF">2024-05-21T08:07:00Z</dcterms:modified>
  <dc:language>ru-RU</dc:language>
</cp:coreProperties>
</file>